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6865" w14:textId="77777777" w:rsidR="00850CC2" w:rsidRDefault="00647612" w:rsidP="00647612">
      <w:pPr>
        <w:pStyle w:val="NormalWeb"/>
        <w:spacing w:before="0" w:beforeAutospacing="0" w:after="0" w:afterAutospacing="0"/>
        <w:jc w:val="center"/>
        <w:rPr>
          <w:rFonts w:ascii="Comfortaa" w:hAnsi="Comfortaa" w:cs="Tahoma"/>
          <w:b/>
          <w:bCs/>
          <w:color w:val="595959" w:themeColor="text1" w:themeTint="A6"/>
          <w:sz w:val="40"/>
          <w:szCs w:val="40"/>
        </w:rPr>
      </w:pPr>
      <w:proofErr w:type="spellStart"/>
      <w:r>
        <w:rPr>
          <w:rFonts w:ascii="Comfortaa" w:hAnsi="Comfortaa" w:cs="Tahoma"/>
          <w:b/>
          <w:bCs/>
          <w:color w:val="595959" w:themeColor="text1" w:themeTint="A6"/>
          <w:sz w:val="40"/>
          <w:szCs w:val="40"/>
        </w:rPr>
        <w:t>GreenShark</w:t>
      </w:r>
      <w:proofErr w:type="spellEnd"/>
      <w:r>
        <w:rPr>
          <w:rFonts w:ascii="Comfortaa" w:hAnsi="Comfortaa" w:cs="Tahoma"/>
          <w:b/>
          <w:bCs/>
          <w:color w:val="595959" w:themeColor="text1" w:themeTint="A6"/>
          <w:sz w:val="40"/>
          <w:szCs w:val="40"/>
        </w:rPr>
        <w:t xml:space="preserve"> Media &amp; Training</w:t>
      </w:r>
      <w:r w:rsidRPr="00647612">
        <w:rPr>
          <w:rFonts w:ascii="Comfortaa" w:hAnsi="Comfortaa" w:cs="Tahoma"/>
          <w:b/>
          <w:bCs/>
          <w:color w:val="595959" w:themeColor="text1" w:themeTint="A6"/>
          <w:sz w:val="40"/>
          <w:szCs w:val="40"/>
        </w:rPr>
        <w:t xml:space="preserve"> </w:t>
      </w:r>
    </w:p>
    <w:p w14:paraId="2B0CFDF3" w14:textId="4146BC54" w:rsidR="00647612" w:rsidRPr="00850CC2" w:rsidRDefault="007041C8" w:rsidP="00647612">
      <w:pPr>
        <w:pStyle w:val="NormalWeb"/>
        <w:spacing w:before="0" w:beforeAutospacing="0" w:after="0" w:afterAutospacing="0"/>
        <w:jc w:val="center"/>
        <w:rPr>
          <w:rFonts w:ascii="Comfortaa" w:hAnsi="Comfortaa" w:cs="Tahoma"/>
          <w:b/>
          <w:bCs/>
          <w:color w:val="000000" w:themeColor="text1"/>
          <w:sz w:val="40"/>
          <w:szCs w:val="40"/>
        </w:rPr>
      </w:pPr>
      <w:r>
        <w:rPr>
          <w:rFonts w:ascii="Comfortaa" w:hAnsi="Comfortaa" w:cs="Tahoma"/>
          <w:b/>
          <w:bCs/>
          <w:color w:val="000000" w:themeColor="text1"/>
          <w:sz w:val="40"/>
          <w:szCs w:val="40"/>
        </w:rPr>
        <w:t>Inclusion Policy</w:t>
      </w:r>
    </w:p>
    <w:p w14:paraId="3CE48092" w14:textId="77777777" w:rsidR="00647612" w:rsidRPr="00647612" w:rsidRDefault="00647612" w:rsidP="00647612">
      <w:pPr>
        <w:pStyle w:val="NormalWeb"/>
        <w:spacing w:before="0" w:beforeAutospacing="0" w:after="0" w:afterAutospacing="0"/>
        <w:jc w:val="center"/>
        <w:rPr>
          <w:rFonts w:ascii="Comfortaa" w:hAnsi="Comfortaa"/>
          <w:color w:val="595959" w:themeColor="text1" w:themeTint="A6"/>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4019"/>
      </w:tblGrid>
      <w:tr w:rsidR="00647612" w14:paraId="5315BA4B" w14:textId="77777777" w:rsidTr="000F5E96">
        <w:trPr>
          <w:jc w:val="center"/>
        </w:trPr>
        <w:tc>
          <w:tcPr>
            <w:tcW w:w="0" w:type="auto"/>
            <w:tcBorders>
              <w:top w:val="single" w:sz="12" w:space="0" w:color="D9D9D9"/>
              <w:left w:val="single" w:sz="12" w:space="0" w:color="D9D9D9"/>
            </w:tcBorders>
            <w:shd w:val="clear" w:color="auto" w:fill="F2F2F2"/>
            <w:tcMar>
              <w:top w:w="0" w:type="dxa"/>
              <w:left w:w="115" w:type="dxa"/>
              <w:bottom w:w="0" w:type="dxa"/>
              <w:right w:w="115" w:type="dxa"/>
            </w:tcMar>
            <w:hideMark/>
          </w:tcPr>
          <w:p w14:paraId="536D9076"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Author:</w:t>
            </w:r>
          </w:p>
        </w:tc>
        <w:tc>
          <w:tcPr>
            <w:tcW w:w="0" w:type="auto"/>
            <w:tcBorders>
              <w:top w:val="single" w:sz="12" w:space="0" w:color="D9D9D9"/>
              <w:right w:val="single" w:sz="12" w:space="0" w:color="D9D9D9"/>
            </w:tcBorders>
            <w:shd w:val="clear" w:color="auto" w:fill="F2F2F2"/>
            <w:tcMar>
              <w:top w:w="0" w:type="dxa"/>
              <w:left w:w="115" w:type="dxa"/>
              <w:bottom w:w="0" w:type="dxa"/>
              <w:right w:w="115" w:type="dxa"/>
            </w:tcMar>
            <w:hideMark/>
          </w:tcPr>
          <w:p w14:paraId="2D4BE179" w14:textId="7DCB3BB5" w:rsidR="00647612" w:rsidRPr="00F71318" w:rsidRDefault="00647612" w:rsidP="000F5E96">
            <w:pPr>
              <w:pStyle w:val="NormalWeb"/>
              <w:spacing w:before="0" w:beforeAutospacing="0" w:after="0" w:afterAutospacing="0"/>
              <w:rPr>
                <w:rFonts w:ascii="Comfortaa" w:hAnsi="Comfortaa"/>
              </w:rPr>
            </w:pPr>
            <w:r>
              <w:rPr>
                <w:rFonts w:ascii="Comfortaa" w:hAnsi="Comfortaa"/>
              </w:rPr>
              <w:t>Andrea England</w:t>
            </w:r>
          </w:p>
        </w:tc>
      </w:tr>
      <w:tr w:rsidR="00647612" w14:paraId="10137BA5"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0398B933"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Approved By:</w:t>
            </w:r>
          </w:p>
        </w:tc>
        <w:tc>
          <w:tcPr>
            <w:tcW w:w="0" w:type="auto"/>
            <w:tcBorders>
              <w:right w:val="single" w:sz="12" w:space="0" w:color="D9D9D9"/>
            </w:tcBorders>
            <w:shd w:val="clear" w:color="auto" w:fill="F2F2F2"/>
            <w:tcMar>
              <w:top w:w="0" w:type="dxa"/>
              <w:left w:w="115" w:type="dxa"/>
              <w:bottom w:w="0" w:type="dxa"/>
              <w:right w:w="115" w:type="dxa"/>
            </w:tcMar>
            <w:hideMark/>
          </w:tcPr>
          <w:p w14:paraId="150586DD" w14:textId="4DE2231E"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Oliver England</w:t>
            </w:r>
          </w:p>
        </w:tc>
      </w:tr>
      <w:tr w:rsidR="00647612" w14:paraId="1EB2D742" w14:textId="77777777" w:rsidTr="000F5E96">
        <w:trPr>
          <w:jc w:val="center"/>
        </w:trPr>
        <w:tc>
          <w:tcPr>
            <w:tcW w:w="0" w:type="auto"/>
            <w:tcBorders>
              <w:left w:val="single" w:sz="12" w:space="0" w:color="D9D9D9"/>
            </w:tcBorders>
            <w:shd w:val="clear" w:color="auto" w:fill="F2F2F2"/>
            <w:tcMar>
              <w:top w:w="0" w:type="dxa"/>
              <w:left w:w="115" w:type="dxa"/>
              <w:bottom w:w="0" w:type="dxa"/>
              <w:right w:w="115" w:type="dxa"/>
            </w:tcMar>
            <w:hideMark/>
          </w:tcPr>
          <w:p w14:paraId="567B14A0"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Date Approved:</w:t>
            </w:r>
          </w:p>
        </w:tc>
        <w:tc>
          <w:tcPr>
            <w:tcW w:w="0" w:type="auto"/>
            <w:tcBorders>
              <w:right w:val="single" w:sz="12" w:space="0" w:color="D9D9D9"/>
            </w:tcBorders>
            <w:shd w:val="clear" w:color="auto" w:fill="F2F2F2"/>
            <w:tcMar>
              <w:top w:w="0" w:type="dxa"/>
              <w:left w:w="115" w:type="dxa"/>
              <w:bottom w:w="0" w:type="dxa"/>
              <w:right w:w="115" w:type="dxa"/>
            </w:tcMar>
            <w:hideMark/>
          </w:tcPr>
          <w:p w14:paraId="4AD313FE"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4</w:t>
            </w:r>
          </w:p>
        </w:tc>
      </w:tr>
      <w:tr w:rsidR="00647612" w14:paraId="6862A9CB" w14:textId="77777777" w:rsidTr="000F5E96">
        <w:trPr>
          <w:jc w:val="center"/>
        </w:trPr>
        <w:tc>
          <w:tcPr>
            <w:tcW w:w="0" w:type="auto"/>
            <w:tcBorders>
              <w:left w:val="single" w:sz="12" w:space="0" w:color="D9D9D9"/>
              <w:bottom w:val="single" w:sz="12" w:space="0" w:color="D9D9D9"/>
            </w:tcBorders>
            <w:shd w:val="clear" w:color="auto" w:fill="F2F2F2"/>
            <w:tcMar>
              <w:top w:w="0" w:type="dxa"/>
              <w:left w:w="115" w:type="dxa"/>
              <w:bottom w:w="0" w:type="dxa"/>
              <w:right w:w="115" w:type="dxa"/>
            </w:tcMar>
            <w:hideMark/>
          </w:tcPr>
          <w:p w14:paraId="4DF8CC9A" w14:textId="77777777" w:rsidR="00647612" w:rsidRPr="00647612" w:rsidRDefault="00647612" w:rsidP="000F5E96">
            <w:pPr>
              <w:pStyle w:val="NormalWeb"/>
              <w:spacing w:before="0" w:beforeAutospacing="0" w:after="0" w:afterAutospacing="0"/>
              <w:jc w:val="right"/>
              <w:rPr>
                <w:rFonts w:ascii="Comfortaa" w:hAnsi="Comfortaa"/>
                <w:color w:val="595959" w:themeColor="text1" w:themeTint="A6"/>
              </w:rPr>
            </w:pPr>
            <w:r w:rsidRPr="00647612">
              <w:rPr>
                <w:rFonts w:ascii="Comfortaa" w:hAnsi="Comfortaa" w:cs="Tahoma"/>
                <w:b/>
                <w:bCs/>
                <w:color w:val="595959" w:themeColor="text1" w:themeTint="A6"/>
                <w:sz w:val="22"/>
                <w:szCs w:val="22"/>
              </w:rPr>
              <w:t>Assigned Review Period:</w:t>
            </w:r>
          </w:p>
        </w:tc>
        <w:tc>
          <w:tcPr>
            <w:tcW w:w="0" w:type="auto"/>
            <w:tcBorders>
              <w:bottom w:val="single" w:sz="12" w:space="0" w:color="D9D9D9"/>
              <w:right w:val="single" w:sz="12" w:space="0" w:color="D9D9D9"/>
            </w:tcBorders>
            <w:shd w:val="clear" w:color="auto" w:fill="F2F2F2"/>
            <w:tcMar>
              <w:top w:w="0" w:type="dxa"/>
              <w:left w:w="115" w:type="dxa"/>
              <w:bottom w:w="0" w:type="dxa"/>
              <w:right w:w="115" w:type="dxa"/>
            </w:tcMar>
            <w:hideMark/>
          </w:tcPr>
          <w:p w14:paraId="5CCE10AD" w14:textId="77777777" w:rsidR="00647612" w:rsidRPr="00F71318" w:rsidRDefault="00647612" w:rsidP="000F5E96">
            <w:pPr>
              <w:pStyle w:val="NormalWeb"/>
              <w:spacing w:before="0" w:beforeAutospacing="0" w:after="0" w:afterAutospacing="0"/>
              <w:rPr>
                <w:rFonts w:ascii="Comfortaa" w:hAnsi="Comfortaa"/>
              </w:rPr>
            </w:pPr>
            <w:r>
              <w:rPr>
                <w:rFonts w:ascii="Comfortaa" w:hAnsi="Comfortaa" w:cs="Tahoma"/>
                <w:color w:val="000000"/>
                <w:sz w:val="22"/>
                <w:szCs w:val="22"/>
              </w:rPr>
              <w:t>1</w:t>
            </w:r>
            <w:r w:rsidRPr="00F71318">
              <w:rPr>
                <w:rFonts w:ascii="Comfortaa" w:hAnsi="Comfortaa" w:cs="Tahoma"/>
                <w:color w:val="000000"/>
                <w:sz w:val="22"/>
                <w:szCs w:val="22"/>
              </w:rPr>
              <w:t xml:space="preserve"> Year Review Date – Due </w:t>
            </w:r>
            <w:r>
              <w:rPr>
                <w:rFonts w:ascii="Comfortaa" w:hAnsi="Comfortaa" w:cs="Tahoma"/>
                <w:color w:val="000000"/>
                <w:sz w:val="22"/>
                <w:szCs w:val="22"/>
              </w:rPr>
              <w:t>November</w:t>
            </w:r>
            <w:r w:rsidRPr="00F71318">
              <w:rPr>
                <w:rFonts w:ascii="Comfortaa" w:hAnsi="Comfortaa" w:cs="Tahoma"/>
                <w:color w:val="000000"/>
                <w:sz w:val="22"/>
                <w:szCs w:val="22"/>
              </w:rPr>
              <w:t xml:space="preserve"> 202</w:t>
            </w:r>
            <w:r>
              <w:rPr>
                <w:rFonts w:ascii="Comfortaa" w:hAnsi="Comfortaa" w:cs="Tahoma"/>
                <w:color w:val="000000"/>
                <w:sz w:val="22"/>
                <w:szCs w:val="22"/>
              </w:rPr>
              <w:t>5</w:t>
            </w:r>
          </w:p>
        </w:tc>
      </w:tr>
    </w:tbl>
    <w:p w14:paraId="5FC8B915" w14:textId="77777777" w:rsidR="00F60D87" w:rsidRPr="007041C8" w:rsidRDefault="00F60D87" w:rsidP="00F60D87">
      <w:pPr>
        <w:rPr>
          <w:rFonts w:asciiTheme="majorHAnsi" w:hAnsiTheme="majorHAnsi"/>
          <w:b/>
          <w:bCs/>
          <w:color w:val="000000" w:themeColor="text1"/>
          <w:sz w:val="28"/>
          <w:szCs w:val="28"/>
          <w:u w:val="single"/>
        </w:rPr>
      </w:pPr>
    </w:p>
    <w:p w14:paraId="1D7F7257" w14:textId="77777777" w:rsidR="007041C8" w:rsidRPr="007041C8" w:rsidRDefault="007041C8" w:rsidP="007041C8">
      <w:pPr>
        <w:rPr>
          <w:rFonts w:asciiTheme="majorHAnsi" w:hAnsiTheme="majorHAnsi" w:cs="Tahoma"/>
          <w:b/>
          <w:bCs/>
          <w:color w:val="000000" w:themeColor="text1"/>
          <w:u w:val="single"/>
        </w:rPr>
      </w:pPr>
      <w:r w:rsidRPr="007041C8">
        <w:rPr>
          <w:rFonts w:asciiTheme="majorHAnsi" w:hAnsiTheme="majorHAnsi" w:cs="Tahoma"/>
          <w:b/>
          <w:bCs/>
          <w:color w:val="000000" w:themeColor="text1"/>
          <w:u w:val="single"/>
        </w:rPr>
        <w:t>BUY LOCAL</w:t>
      </w:r>
    </w:p>
    <w:p w14:paraId="3D5240EF" w14:textId="77777777" w:rsidR="007041C8" w:rsidRPr="002470B8" w:rsidRDefault="007041C8" w:rsidP="007041C8">
      <w:pPr>
        <w:rPr>
          <w:rFonts w:asciiTheme="majorHAnsi" w:hAnsiTheme="majorHAnsi" w:cs="Tahoma"/>
        </w:rPr>
      </w:pPr>
    </w:p>
    <w:p w14:paraId="1791D5B0" w14:textId="77777777" w:rsidR="007041C8" w:rsidRPr="002470B8" w:rsidRDefault="007041C8" w:rsidP="007041C8">
      <w:pPr>
        <w:rPr>
          <w:rFonts w:asciiTheme="majorHAnsi" w:hAnsiTheme="majorHAnsi" w:cs="Tahoma"/>
        </w:rPr>
      </w:pPr>
      <w:r w:rsidRPr="002470B8">
        <w:rPr>
          <w:rFonts w:asciiTheme="majorHAnsi" w:hAnsiTheme="majorHAnsi" w:cs="Tahoma"/>
        </w:rPr>
        <w:t>We use local staff who comply with our strict Safer Recruitment policy and procedure. All staff live either in Dorset or Hampshire and we try, wherever possible to send staff to the closest student that matches with the student's needs, thereby reducing unnecessary mileage.</w:t>
      </w:r>
    </w:p>
    <w:p w14:paraId="50BF71A4" w14:textId="77777777" w:rsidR="007041C8" w:rsidRPr="007041C8" w:rsidRDefault="007041C8" w:rsidP="007041C8">
      <w:pPr>
        <w:rPr>
          <w:rFonts w:asciiTheme="majorHAnsi" w:hAnsiTheme="majorHAnsi" w:cs="Tahoma"/>
          <w:color w:val="000000" w:themeColor="text1"/>
        </w:rPr>
      </w:pPr>
    </w:p>
    <w:p w14:paraId="5B777CF7" w14:textId="77777777" w:rsidR="007041C8" w:rsidRPr="007041C8" w:rsidRDefault="007041C8" w:rsidP="007041C8">
      <w:pPr>
        <w:rPr>
          <w:rFonts w:asciiTheme="majorHAnsi" w:hAnsiTheme="majorHAnsi" w:cs="Tahoma"/>
          <w:b/>
          <w:bCs/>
          <w:color w:val="000000" w:themeColor="text1"/>
          <w:u w:val="single"/>
        </w:rPr>
      </w:pPr>
      <w:r w:rsidRPr="007041C8">
        <w:rPr>
          <w:rFonts w:asciiTheme="majorHAnsi" w:hAnsiTheme="majorHAnsi" w:cs="Tahoma"/>
          <w:b/>
          <w:bCs/>
          <w:color w:val="000000" w:themeColor="text1"/>
          <w:u w:val="single"/>
        </w:rPr>
        <w:t>SERVICE DESCRIPTION &amp; DELIVERY</w:t>
      </w:r>
    </w:p>
    <w:p w14:paraId="1201E826" w14:textId="77777777" w:rsidR="007041C8" w:rsidRPr="002470B8" w:rsidRDefault="007041C8" w:rsidP="007041C8">
      <w:pPr>
        <w:rPr>
          <w:rFonts w:asciiTheme="majorHAnsi" w:hAnsiTheme="majorHAnsi" w:cs="Tahoma"/>
        </w:rPr>
      </w:pPr>
    </w:p>
    <w:p w14:paraId="6E33BA2A" w14:textId="0F772B0F" w:rsidR="007041C8" w:rsidRPr="002470B8" w:rsidRDefault="007041C8" w:rsidP="007041C8">
      <w:pPr>
        <w:rPr>
          <w:rFonts w:asciiTheme="majorHAnsi" w:hAnsiTheme="majorHAnsi" w:cs="Tahoma"/>
        </w:rPr>
      </w:pPr>
      <w:r w:rsidRPr="002470B8">
        <w:rPr>
          <w:rFonts w:asciiTheme="majorHAnsi" w:hAnsiTheme="majorHAnsi" w:cs="Tahoma"/>
        </w:rPr>
        <w:t xml:space="preserve">We offer sessions within the home, school, or community of varying length, dependent on the need as stated by the LA or the school referring to us.  We provide experienced staff who develop a trusting working relationship with the young person to engage them in education and the community.  We work towards their transition back to school, where possible and support those for whom this is not possible with academic education as well as life skills, social and emotional learning and self-esteem.  We provide weekly reports which clearly outline the progress being achieved and this is matched against a detailed proposal which relates specifically to the young person's needs, as outlined in their EHCP or other information sent at the time of referral.  We take the time to find out about the young person's interests and tailor the sessions to be relatable to them, thus increasing the likelihood of engagement.  We </w:t>
      </w:r>
      <w:proofErr w:type="gramStart"/>
      <w:r w:rsidRPr="002470B8">
        <w:rPr>
          <w:rFonts w:asciiTheme="majorHAnsi" w:hAnsiTheme="majorHAnsi" w:cs="Tahoma"/>
        </w:rPr>
        <w:t>are able to</w:t>
      </w:r>
      <w:proofErr w:type="gramEnd"/>
      <w:r w:rsidRPr="002470B8">
        <w:rPr>
          <w:rFonts w:asciiTheme="majorHAnsi" w:hAnsiTheme="majorHAnsi" w:cs="Tahoma"/>
        </w:rPr>
        <w:t xml:space="preserve"> collect from home or from school and to deliver the young person to an agreed place afterwards, creating a wraparound package which works alongside their other commitments and encourages trust and engagement.  We also work closely with the young person's family </w:t>
      </w:r>
      <w:proofErr w:type="gramStart"/>
      <w:r w:rsidRPr="002470B8">
        <w:rPr>
          <w:rFonts w:asciiTheme="majorHAnsi" w:hAnsiTheme="majorHAnsi" w:cs="Tahoma"/>
        </w:rPr>
        <w:t>in order to</w:t>
      </w:r>
      <w:proofErr w:type="gramEnd"/>
      <w:r w:rsidRPr="002470B8">
        <w:rPr>
          <w:rFonts w:asciiTheme="majorHAnsi" w:hAnsiTheme="majorHAnsi" w:cs="Tahoma"/>
        </w:rPr>
        <w:t xml:space="preserve"> support them to support the young person.  </w:t>
      </w:r>
      <w:hyperlink r:id="rId7" w:history="1">
        <w:r w:rsidRPr="00E61A24">
          <w:rPr>
            <w:rStyle w:val="Hyperlink"/>
            <w:rFonts w:asciiTheme="majorHAnsi" w:hAnsiTheme="majorHAnsi" w:cs="Tahoma"/>
          </w:rPr>
          <w:t>www.greensharkmedia.co.uk</w:t>
        </w:r>
      </w:hyperlink>
      <w:r>
        <w:rPr>
          <w:rFonts w:asciiTheme="majorHAnsi" w:hAnsiTheme="majorHAnsi" w:cs="Tahoma"/>
        </w:rPr>
        <w:t xml:space="preserve"> </w:t>
      </w:r>
    </w:p>
    <w:p w14:paraId="5179DE95" w14:textId="77777777" w:rsidR="007041C8" w:rsidRPr="002470B8" w:rsidRDefault="007041C8" w:rsidP="007041C8">
      <w:pPr>
        <w:rPr>
          <w:rFonts w:asciiTheme="majorHAnsi" w:hAnsiTheme="majorHAnsi" w:cs="Tahoma"/>
        </w:rPr>
      </w:pPr>
    </w:p>
    <w:p w14:paraId="4B5CE799" w14:textId="77777777" w:rsidR="007041C8" w:rsidRPr="007041C8" w:rsidRDefault="007041C8" w:rsidP="007041C8">
      <w:pPr>
        <w:rPr>
          <w:rFonts w:asciiTheme="majorHAnsi" w:hAnsiTheme="majorHAnsi" w:cs="Tahoma"/>
          <w:b/>
          <w:bCs/>
          <w:color w:val="000000" w:themeColor="text1"/>
          <w:u w:val="single"/>
        </w:rPr>
      </w:pPr>
      <w:r w:rsidRPr="007041C8">
        <w:rPr>
          <w:rFonts w:asciiTheme="majorHAnsi" w:hAnsiTheme="majorHAnsi" w:cs="Tahoma"/>
          <w:b/>
          <w:bCs/>
          <w:color w:val="000000" w:themeColor="text1"/>
          <w:u w:val="single"/>
        </w:rPr>
        <w:t>LOCAL PARTNERSHIP WORKING</w:t>
      </w:r>
    </w:p>
    <w:p w14:paraId="462DC0E2" w14:textId="77777777" w:rsidR="007041C8" w:rsidRPr="002470B8" w:rsidRDefault="007041C8" w:rsidP="007041C8">
      <w:pPr>
        <w:rPr>
          <w:rFonts w:asciiTheme="majorHAnsi" w:hAnsiTheme="majorHAnsi" w:cs="Tahoma"/>
        </w:rPr>
      </w:pPr>
    </w:p>
    <w:p w14:paraId="340212AE" w14:textId="2D608A11" w:rsidR="007041C8" w:rsidRPr="007041C8" w:rsidRDefault="007041C8" w:rsidP="007041C8">
      <w:pPr>
        <w:rPr>
          <w:rFonts w:asciiTheme="majorHAnsi" w:hAnsiTheme="majorHAnsi" w:cs="Tahoma"/>
        </w:rPr>
      </w:pPr>
      <w:r w:rsidRPr="002470B8">
        <w:rPr>
          <w:rFonts w:asciiTheme="majorHAnsi" w:hAnsiTheme="majorHAnsi" w:cs="Tahoma"/>
        </w:rPr>
        <w:t>We offer sessions within t</w:t>
      </w:r>
      <w:r>
        <w:rPr>
          <w:rFonts w:asciiTheme="majorHAnsi" w:hAnsiTheme="majorHAnsi" w:cs="Tahoma"/>
        </w:rPr>
        <w:t xml:space="preserve">he </w:t>
      </w:r>
      <w:r w:rsidRPr="002470B8">
        <w:rPr>
          <w:rFonts w:asciiTheme="majorHAnsi" w:hAnsiTheme="majorHAnsi" w:cs="Tahoma"/>
        </w:rPr>
        <w:t xml:space="preserve">school or community dependent on the need as stated by the LA or the school referring to us. We take the time to find out about the young person's interests and tailor the sessions to be relatable to them, thus increasing the likelihood of engagement. We also work closely with the young person's family </w:t>
      </w:r>
      <w:proofErr w:type="gramStart"/>
      <w:r w:rsidRPr="002470B8">
        <w:rPr>
          <w:rFonts w:asciiTheme="majorHAnsi" w:hAnsiTheme="majorHAnsi" w:cs="Tahoma"/>
        </w:rPr>
        <w:t>in order to</w:t>
      </w:r>
      <w:proofErr w:type="gramEnd"/>
      <w:r w:rsidRPr="002470B8">
        <w:rPr>
          <w:rFonts w:asciiTheme="majorHAnsi" w:hAnsiTheme="majorHAnsi" w:cs="Tahoma"/>
        </w:rPr>
        <w:t xml:space="preserve"> support them to support the young person.  We already work with many schools, social workers, and LA case workers to support their young people and are happy to work with any other organisations including health, mental health, education, police, social services, equine therapy and SALT/OT.  We currently work with </w:t>
      </w:r>
      <w:proofErr w:type="gramStart"/>
      <w:r w:rsidRPr="002470B8">
        <w:rPr>
          <w:rFonts w:asciiTheme="majorHAnsi" w:hAnsiTheme="majorHAnsi" w:cs="Tahoma"/>
        </w:rPr>
        <w:t>all of</w:t>
      </w:r>
      <w:proofErr w:type="gramEnd"/>
      <w:r w:rsidRPr="002470B8">
        <w:rPr>
          <w:rFonts w:asciiTheme="majorHAnsi" w:hAnsiTheme="majorHAnsi" w:cs="Tahoma"/>
        </w:rPr>
        <w:t xml:space="preserve"> these organisations and have excellent relationships with many individuals in all of those fields.  We are also well used to attending meetings relating to education, welfare, and child protection where our input is well-respected and valued.</w:t>
      </w:r>
    </w:p>
    <w:p w14:paraId="4E93624B" w14:textId="77777777" w:rsidR="007041C8" w:rsidRPr="002470B8" w:rsidRDefault="007041C8" w:rsidP="007041C8">
      <w:pPr>
        <w:rPr>
          <w:rFonts w:asciiTheme="majorHAnsi" w:hAnsiTheme="majorHAnsi" w:cs="Tahoma"/>
          <w:b/>
          <w:bCs/>
          <w:color w:val="237D93"/>
          <w:u w:val="single"/>
        </w:rPr>
      </w:pPr>
    </w:p>
    <w:p w14:paraId="072EC339" w14:textId="77777777" w:rsidR="007041C8" w:rsidRPr="007041C8" w:rsidRDefault="007041C8" w:rsidP="007041C8">
      <w:pPr>
        <w:rPr>
          <w:rFonts w:asciiTheme="majorHAnsi" w:hAnsiTheme="majorHAnsi" w:cs="Tahoma"/>
          <w:b/>
          <w:bCs/>
          <w:color w:val="000000" w:themeColor="text1"/>
          <w:u w:val="single"/>
        </w:rPr>
      </w:pPr>
      <w:r w:rsidRPr="007041C8">
        <w:rPr>
          <w:rFonts w:asciiTheme="majorHAnsi" w:hAnsiTheme="majorHAnsi" w:cs="Tahoma"/>
          <w:b/>
          <w:bCs/>
          <w:color w:val="000000" w:themeColor="text1"/>
          <w:u w:val="single"/>
        </w:rPr>
        <w:lastRenderedPageBreak/>
        <w:t>CHILD-CENTERED PLANNING</w:t>
      </w:r>
    </w:p>
    <w:p w14:paraId="28040B5E" w14:textId="77777777" w:rsidR="007041C8" w:rsidRPr="002470B8" w:rsidRDefault="007041C8" w:rsidP="007041C8">
      <w:pPr>
        <w:rPr>
          <w:rFonts w:asciiTheme="majorHAnsi" w:hAnsiTheme="majorHAnsi" w:cs="Tahoma"/>
        </w:rPr>
      </w:pPr>
    </w:p>
    <w:p w14:paraId="3E34EEB0" w14:textId="77777777" w:rsidR="007041C8" w:rsidRPr="002470B8" w:rsidRDefault="007041C8" w:rsidP="007041C8">
      <w:pPr>
        <w:rPr>
          <w:rFonts w:asciiTheme="majorHAnsi" w:hAnsiTheme="majorHAnsi" w:cs="Tahoma"/>
        </w:rPr>
      </w:pPr>
      <w:r w:rsidRPr="002470B8">
        <w:rPr>
          <w:rFonts w:asciiTheme="majorHAnsi" w:hAnsiTheme="majorHAnsi" w:cs="Tahoma"/>
        </w:rPr>
        <w:t xml:space="preserve">We provide our staff with </w:t>
      </w:r>
      <w:proofErr w:type="gramStart"/>
      <w:r w:rsidRPr="002470B8">
        <w:rPr>
          <w:rFonts w:asciiTheme="majorHAnsi" w:hAnsiTheme="majorHAnsi" w:cs="Tahoma"/>
        </w:rPr>
        <w:t>all of</w:t>
      </w:r>
      <w:proofErr w:type="gramEnd"/>
      <w:r w:rsidRPr="002470B8">
        <w:rPr>
          <w:rFonts w:asciiTheme="majorHAnsi" w:hAnsiTheme="majorHAnsi" w:cs="Tahoma"/>
        </w:rPr>
        <w:t xml:space="preserve"> the available information and documentation received from the LA or school relating to the young person's current situation and the history, to enable them to best understand the needs.  We then work closely with the young person and their parent/carer and the school if they are on role, </w:t>
      </w:r>
      <w:proofErr w:type="gramStart"/>
      <w:r w:rsidRPr="002470B8">
        <w:rPr>
          <w:rFonts w:asciiTheme="majorHAnsi" w:hAnsiTheme="majorHAnsi" w:cs="Tahoma"/>
        </w:rPr>
        <w:t>in order to</w:t>
      </w:r>
      <w:proofErr w:type="gramEnd"/>
      <w:r w:rsidRPr="002470B8">
        <w:rPr>
          <w:rFonts w:asciiTheme="majorHAnsi" w:hAnsiTheme="majorHAnsi" w:cs="Tahoma"/>
        </w:rPr>
        <w:t xml:space="preserve"> establish the aims and objectives.  These are clearly listed on our weekly reports and the mentors and tutors complete these after each session, showing how they have evidenced this work.  We ask our mentors to complete a new-starter questionnaire with students who are new to us, as this gives us more information as to what is important to the young person and where they hope to have specific support and we liaise closely with schools to evaluate the targets which need to be achieved before they can return to school or return to a full timetable at school, as appropriate.  Our 1:1 academic </w:t>
      </w:r>
      <w:proofErr w:type="gramStart"/>
      <w:r w:rsidRPr="002470B8">
        <w:rPr>
          <w:rFonts w:asciiTheme="majorHAnsi" w:hAnsiTheme="majorHAnsi" w:cs="Tahoma"/>
        </w:rPr>
        <w:t>sessions</w:t>
      </w:r>
      <w:proofErr w:type="gramEnd"/>
      <w:r w:rsidRPr="002470B8">
        <w:rPr>
          <w:rFonts w:asciiTheme="majorHAnsi" w:hAnsiTheme="majorHAnsi" w:cs="Tahoma"/>
        </w:rPr>
        <w:t xml:space="preserve"> begin with assessments to establish gaps in knowledge and our tutors then work with the young person to fill those gaps with topic by topic resources, where possible tailored to their specific interests to make them relatable to the young person, and encourage engagement.  Most often, the barriers to the school being able to support and take over the education are behaviours and anxieties, so we focus on supporting the young person with this to enable their return to school if possible.  All outcomes, timelines and other arrangements are discussed with school, the LA and the parent/carer to ensure everyone is onboard.  Regular reviews take place to establish </w:t>
      </w:r>
      <w:proofErr w:type="gramStart"/>
      <w:r w:rsidRPr="002470B8">
        <w:rPr>
          <w:rFonts w:asciiTheme="majorHAnsi" w:hAnsiTheme="majorHAnsi" w:cs="Tahoma"/>
        </w:rPr>
        <w:t>whether or not</w:t>
      </w:r>
      <w:proofErr w:type="gramEnd"/>
      <w:r w:rsidRPr="002470B8">
        <w:rPr>
          <w:rFonts w:asciiTheme="majorHAnsi" w:hAnsiTheme="majorHAnsi" w:cs="Tahoma"/>
        </w:rPr>
        <w:t xml:space="preserve"> the provision should continue.</w:t>
      </w:r>
    </w:p>
    <w:p w14:paraId="0FB5B21A" w14:textId="77777777" w:rsidR="007041C8" w:rsidRPr="002470B8" w:rsidRDefault="007041C8" w:rsidP="007041C8">
      <w:pPr>
        <w:rPr>
          <w:rFonts w:asciiTheme="majorHAnsi" w:hAnsiTheme="majorHAnsi" w:cs="Tahoma"/>
        </w:rPr>
      </w:pPr>
    </w:p>
    <w:p w14:paraId="7D751EC2" w14:textId="77777777" w:rsidR="007041C8" w:rsidRDefault="007041C8" w:rsidP="007041C8">
      <w:pPr>
        <w:rPr>
          <w:rFonts w:asciiTheme="majorHAnsi" w:hAnsiTheme="majorHAnsi" w:cs="Tahoma"/>
          <w:b/>
          <w:bCs/>
          <w:color w:val="000000" w:themeColor="text1"/>
          <w:u w:val="single"/>
        </w:rPr>
      </w:pPr>
    </w:p>
    <w:p w14:paraId="487E52F5" w14:textId="401EECF4" w:rsidR="007041C8" w:rsidRPr="007041C8" w:rsidRDefault="007041C8" w:rsidP="007041C8">
      <w:pPr>
        <w:rPr>
          <w:rFonts w:asciiTheme="majorHAnsi" w:hAnsiTheme="majorHAnsi" w:cs="Tahoma"/>
          <w:b/>
          <w:bCs/>
          <w:color w:val="000000" w:themeColor="text1"/>
          <w:u w:val="single"/>
        </w:rPr>
      </w:pPr>
      <w:r w:rsidRPr="007041C8">
        <w:rPr>
          <w:rFonts w:asciiTheme="majorHAnsi" w:hAnsiTheme="majorHAnsi" w:cs="Tahoma"/>
          <w:b/>
          <w:bCs/>
          <w:color w:val="000000" w:themeColor="text1"/>
          <w:u w:val="single"/>
        </w:rPr>
        <w:t>ACHIEVEMENT, ATTAINMENT AND OUTCOMES FOR CHILDREN AND YOUNG PEOPLE</w:t>
      </w:r>
    </w:p>
    <w:p w14:paraId="31414DBB" w14:textId="77777777" w:rsidR="007041C8" w:rsidRPr="002470B8" w:rsidRDefault="007041C8" w:rsidP="007041C8">
      <w:pPr>
        <w:rPr>
          <w:rFonts w:asciiTheme="majorHAnsi" w:hAnsiTheme="majorHAnsi"/>
        </w:rPr>
      </w:pPr>
    </w:p>
    <w:p w14:paraId="314FD8C6" w14:textId="1129FBAE" w:rsidR="007041C8" w:rsidRPr="002470B8" w:rsidRDefault="007041C8" w:rsidP="007041C8">
      <w:pPr>
        <w:rPr>
          <w:rFonts w:asciiTheme="majorHAnsi" w:hAnsiTheme="majorHAnsi" w:cs="Tahoma"/>
        </w:rPr>
      </w:pPr>
      <w:r w:rsidRPr="002470B8">
        <w:rPr>
          <w:rFonts w:asciiTheme="majorHAnsi" w:hAnsiTheme="majorHAnsi" w:cs="Tahoma"/>
        </w:rPr>
        <w:t>Our sessions are entirely bespoke and work at the young person's speed so that we gain maximum trust which allows for steady progress. This young person now has 2 academic sessions per week and 2 mentoring sessions so we can work on both her future aspirations and her current issues.  Progress is not always easy to evidence but our weekly reports clearly outline the progress being achieved and this is matched against a detailed proposal which relates specifically to the young person's needs, as outlined in their EHCP or other information sent at the time of referral.  Proposals are reviewed termly and re-issued as appropriate if the young person is still not able to access formal education.</w:t>
      </w:r>
    </w:p>
    <w:p w14:paraId="5F3BF59A" w14:textId="77777777" w:rsidR="007041C8" w:rsidRPr="002470B8" w:rsidRDefault="007041C8" w:rsidP="007041C8">
      <w:pPr>
        <w:rPr>
          <w:rFonts w:asciiTheme="majorHAnsi" w:hAnsiTheme="majorHAnsi" w:cs="Tahoma"/>
          <w:shd w:val="clear" w:color="auto" w:fill="F2F2F2"/>
        </w:rPr>
      </w:pPr>
    </w:p>
    <w:p w14:paraId="1B44F95C" w14:textId="77777777" w:rsidR="007041C8" w:rsidRPr="007041C8" w:rsidRDefault="007041C8" w:rsidP="007041C8">
      <w:pPr>
        <w:rPr>
          <w:rFonts w:asciiTheme="majorHAnsi" w:hAnsiTheme="majorHAnsi" w:cs="Tahoma"/>
          <w:b/>
          <w:bCs/>
          <w:color w:val="000000" w:themeColor="text1"/>
          <w:highlight w:val="white"/>
          <w:u w:val="single"/>
        </w:rPr>
      </w:pPr>
    </w:p>
    <w:p w14:paraId="439E1395" w14:textId="77777777" w:rsidR="007041C8" w:rsidRPr="007041C8" w:rsidRDefault="007041C8" w:rsidP="007041C8">
      <w:pPr>
        <w:rPr>
          <w:rFonts w:asciiTheme="majorHAnsi" w:hAnsiTheme="majorHAnsi" w:cs="Tahoma"/>
          <w:b/>
          <w:bCs/>
          <w:color w:val="000000" w:themeColor="text1"/>
          <w:highlight w:val="white"/>
          <w:u w:val="single"/>
        </w:rPr>
      </w:pPr>
      <w:r w:rsidRPr="007041C8">
        <w:rPr>
          <w:rFonts w:asciiTheme="majorHAnsi" w:hAnsiTheme="majorHAnsi" w:cs="Tahoma"/>
          <w:b/>
          <w:bCs/>
          <w:color w:val="000000" w:themeColor="text1"/>
          <w:highlight w:val="white"/>
          <w:u w:val="single"/>
        </w:rPr>
        <w:t>OVERCOMING CHALLENGES</w:t>
      </w:r>
    </w:p>
    <w:p w14:paraId="22620FA6" w14:textId="77777777" w:rsidR="007041C8" w:rsidRPr="002470B8" w:rsidRDefault="007041C8" w:rsidP="007041C8">
      <w:pPr>
        <w:rPr>
          <w:rFonts w:asciiTheme="majorHAnsi" w:hAnsiTheme="majorHAnsi" w:cs="Tahoma"/>
          <w:highlight w:val="white"/>
        </w:rPr>
      </w:pPr>
    </w:p>
    <w:p w14:paraId="26FF28F3" w14:textId="77777777" w:rsidR="007041C8" w:rsidRPr="002470B8" w:rsidRDefault="007041C8" w:rsidP="007041C8">
      <w:pPr>
        <w:rPr>
          <w:rFonts w:asciiTheme="majorHAnsi" w:hAnsiTheme="majorHAnsi" w:cs="Tahoma"/>
          <w:highlight w:val="white"/>
        </w:rPr>
      </w:pPr>
      <w:r w:rsidRPr="002470B8">
        <w:rPr>
          <w:rFonts w:asciiTheme="majorHAnsi" w:hAnsiTheme="majorHAnsi" w:cs="Tahoma"/>
          <w:highlight w:val="white"/>
        </w:rPr>
        <w:t xml:space="preserve">Our organisation always works closely with both the referring agent and the parent/carer, as well as listening to the young person themselves.  Each young person has different needs and expected outcomes, but we are always able to establish the most pressing issues and, if they are not being met, we contact the referring agent to review.  In some cases, the young person may have very low attendance at school, and we are asked to support this and work on increasing their attendance.  If this does not improve, we would be liaising with school and parent and sharing information and the young person's views </w:t>
      </w:r>
      <w:proofErr w:type="gramStart"/>
      <w:r w:rsidRPr="002470B8">
        <w:rPr>
          <w:rFonts w:asciiTheme="majorHAnsi" w:hAnsiTheme="majorHAnsi" w:cs="Tahoma"/>
          <w:highlight w:val="white"/>
        </w:rPr>
        <w:t>in an effort to</w:t>
      </w:r>
      <w:proofErr w:type="gramEnd"/>
      <w:r w:rsidRPr="002470B8">
        <w:rPr>
          <w:rFonts w:asciiTheme="majorHAnsi" w:hAnsiTheme="majorHAnsi" w:cs="Tahoma"/>
          <w:highlight w:val="white"/>
        </w:rPr>
        <w:t xml:space="preserve"> find a solution.  This may relate to another child at school, wearing of the uniform or issues at home which are preventing the child from attending as some examples of recent experience.  Staff report </w:t>
      </w:r>
      <w:r w:rsidRPr="002470B8">
        <w:rPr>
          <w:rFonts w:asciiTheme="majorHAnsi" w:hAnsiTheme="majorHAnsi" w:cs="Tahoma"/>
          <w:highlight w:val="white"/>
        </w:rPr>
        <w:lastRenderedPageBreak/>
        <w:t>safeguarding concerns immediately, as well as their weekly reports which outline conversations and incidents and these are dealt with promptly, with options to change the session time, the content or the staff member to suit.</w:t>
      </w:r>
    </w:p>
    <w:p w14:paraId="25D2BD5B" w14:textId="77777777" w:rsidR="007041C8" w:rsidRPr="002470B8" w:rsidRDefault="007041C8" w:rsidP="007041C8">
      <w:pPr>
        <w:rPr>
          <w:rFonts w:asciiTheme="majorHAnsi" w:hAnsiTheme="majorHAnsi" w:cs="Tahoma"/>
          <w:highlight w:val="white"/>
        </w:rPr>
      </w:pPr>
    </w:p>
    <w:p w14:paraId="20B7260D" w14:textId="77777777" w:rsidR="007041C8" w:rsidRPr="007041C8" w:rsidRDefault="007041C8" w:rsidP="007041C8">
      <w:pPr>
        <w:rPr>
          <w:rFonts w:asciiTheme="majorHAnsi" w:hAnsiTheme="majorHAnsi" w:cs="Tahoma"/>
          <w:b/>
          <w:bCs/>
          <w:color w:val="000000" w:themeColor="text1"/>
          <w:highlight w:val="white"/>
          <w:u w:val="single"/>
        </w:rPr>
      </w:pPr>
      <w:r w:rsidRPr="007041C8">
        <w:rPr>
          <w:rFonts w:asciiTheme="majorHAnsi" w:hAnsiTheme="majorHAnsi" w:cs="Tahoma"/>
          <w:b/>
          <w:bCs/>
          <w:color w:val="000000" w:themeColor="text1"/>
          <w:highlight w:val="white"/>
          <w:u w:val="single"/>
        </w:rPr>
        <w:t>STAFFING AND TRAINING</w:t>
      </w:r>
    </w:p>
    <w:p w14:paraId="2D3B79F8" w14:textId="77777777" w:rsidR="007041C8" w:rsidRPr="002470B8" w:rsidRDefault="007041C8" w:rsidP="007041C8">
      <w:pPr>
        <w:rPr>
          <w:rFonts w:asciiTheme="majorHAnsi" w:hAnsiTheme="majorHAnsi" w:cs="Tahoma"/>
          <w:highlight w:val="white"/>
        </w:rPr>
      </w:pPr>
    </w:p>
    <w:p w14:paraId="5DC2F03D" w14:textId="77777777" w:rsidR="007041C8" w:rsidRPr="002470B8" w:rsidRDefault="007041C8" w:rsidP="007041C8">
      <w:pPr>
        <w:rPr>
          <w:rFonts w:asciiTheme="majorHAnsi" w:hAnsiTheme="majorHAnsi" w:cs="Tahoma"/>
          <w:highlight w:val="white"/>
        </w:rPr>
      </w:pPr>
      <w:r w:rsidRPr="002470B8">
        <w:rPr>
          <w:rFonts w:asciiTheme="majorHAnsi" w:hAnsiTheme="majorHAnsi" w:cs="Tahoma"/>
          <w:highlight w:val="white"/>
        </w:rPr>
        <w:t xml:space="preserve">We have a robust recruitment process, using Safer Recruitment procedures, which ensure only appropriate staff are used.  We check certificates and references as well as the usual DBS and barring lists.  We carefully match the interests and needs of the young person to the experience and qualities of the staff member and encourage continual CPD and improvement of skills and knowledge.  Most sessions are 1:1 but we can offer 2:1 where required.  We require our staff to have experience and ability to work with young people and personality traits including patience, sense of humour, calmness, confidence and a strong moral foundation.  All staff are trained annually in PREVENT, safeguarding, Domestic Violence and all are required to complete at least 2 extra CPD courses throughout each year.  This not only increases their own ability to support young people, but it also enables them to share experiences amongst each other, thereby widening the entire staff's knowledge of the </w:t>
      </w:r>
      <w:proofErr w:type="gramStart"/>
      <w:r w:rsidRPr="002470B8">
        <w:rPr>
          <w:rFonts w:asciiTheme="majorHAnsi" w:hAnsiTheme="majorHAnsi" w:cs="Tahoma"/>
          <w:highlight w:val="white"/>
        </w:rPr>
        <w:t>particular skill</w:t>
      </w:r>
      <w:proofErr w:type="gramEnd"/>
      <w:r w:rsidRPr="002470B8">
        <w:rPr>
          <w:rFonts w:asciiTheme="majorHAnsi" w:hAnsiTheme="majorHAnsi" w:cs="Tahoma"/>
          <w:highlight w:val="white"/>
        </w:rPr>
        <w:t>.  With continual liaison with parent/carer and schools we ensure that any concerns are dealt with immediately.  This has ensured that we only use staff who comply with our high standards and who are able to evidence their effectiveness in working with our students.</w:t>
      </w:r>
    </w:p>
    <w:p w14:paraId="1A874980" w14:textId="77777777" w:rsidR="007041C8" w:rsidRPr="002470B8" w:rsidRDefault="007041C8" w:rsidP="007041C8">
      <w:pPr>
        <w:rPr>
          <w:rFonts w:asciiTheme="majorHAnsi" w:hAnsiTheme="majorHAnsi"/>
        </w:rPr>
      </w:pPr>
    </w:p>
    <w:p w14:paraId="531B7835" w14:textId="77777777" w:rsidR="007041C8" w:rsidRPr="002470B8" w:rsidRDefault="007041C8" w:rsidP="007041C8">
      <w:pPr>
        <w:rPr>
          <w:rFonts w:asciiTheme="majorHAnsi" w:hAnsiTheme="majorHAnsi"/>
        </w:rPr>
      </w:pPr>
    </w:p>
    <w:p w14:paraId="69B6E2B0" w14:textId="77777777" w:rsidR="00647612" w:rsidRDefault="00647612" w:rsidP="007041C8">
      <w:pPr>
        <w:jc w:val="center"/>
      </w:pPr>
    </w:p>
    <w:sectPr w:rsidR="0064761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22F4" w14:textId="77777777" w:rsidR="00405F90" w:rsidRDefault="00405F90" w:rsidP="00647612">
      <w:r>
        <w:separator/>
      </w:r>
    </w:p>
  </w:endnote>
  <w:endnote w:type="continuationSeparator" w:id="0">
    <w:p w14:paraId="448F60F1" w14:textId="77777777" w:rsidR="00405F90" w:rsidRDefault="00405F90" w:rsidP="0064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fortaa">
    <w:altName w:val="Calibri"/>
    <w:panose1 w:val="020B0604020202020204"/>
    <w:charset w:val="00"/>
    <w:family w:val="auto"/>
    <w:pitch w:val="variable"/>
    <w:sig w:usb0="20000287" w:usb1="00000002"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auto"/>
    <w:pitch w:val="default"/>
  </w:font>
  <w:font w:name="Arial Bold">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IDFont+F1">
    <w:altName w:val="Cambria"/>
    <w:panose1 w:val="020B0604020202020204"/>
    <w:charset w:val="00"/>
    <w:family w:val="roman"/>
    <w:notTrueType/>
    <w:pitch w:val="default"/>
  </w:font>
  <w:font w:name="CIDFont+F5">
    <w:altName w:val="Cambria"/>
    <w:panose1 w:val="020B0604020202020204"/>
    <w:charset w:val="00"/>
    <w:family w:val="roman"/>
    <w:notTrueType/>
    <w:pitch w:val="default"/>
  </w:font>
  <w:font w:name="CIDFont+F6">
    <w:altName w:val="Calibri"/>
    <w:panose1 w:val="020B0604020202020204"/>
    <w:charset w:val="00"/>
    <w:family w:val="roman"/>
    <w:notTrueType/>
    <w:pitch w:val="default"/>
  </w:font>
  <w:font w:name="CIDFont+F7">
    <w:altName w:val="Cambria"/>
    <w:panose1 w:val="020B0604020202020204"/>
    <w:charset w:val="00"/>
    <w:family w:val="roman"/>
    <w:notTrueType/>
    <w:pitch w:val="default"/>
  </w:font>
  <w:font w:name="CIDFont+F8">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4610" w14:textId="476270EE"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Andrea England - 07731720348</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Oliver England - </w:t>
    </w:r>
    <w:r w:rsidRPr="00EA53FE">
      <w:rPr>
        <w:rFonts w:ascii="Comfortaa" w:eastAsia="Tahoma" w:hAnsi="Comfortaa" w:cs="Tahoma"/>
        <w:color w:val="1E305B"/>
        <w:sz w:val="20"/>
        <w:szCs w:val="20"/>
      </w:rPr>
      <w:t>07</w:t>
    </w:r>
    <w:r>
      <w:rPr>
        <w:rFonts w:ascii="Comfortaa" w:eastAsia="Tahoma" w:hAnsi="Comfortaa" w:cs="Tahoma"/>
        <w:color w:val="1E305B"/>
        <w:sz w:val="20"/>
        <w:szCs w:val="20"/>
      </w:rPr>
      <w:t>312279885</w:t>
    </w:r>
  </w:p>
  <w:p w14:paraId="1082A629" w14:textId="267684FA" w:rsidR="00647612" w:rsidRPr="00EA53FE" w:rsidRDefault="00647612" w:rsidP="00647612">
    <w:pPr>
      <w:tabs>
        <w:tab w:val="center" w:pos="4513"/>
        <w:tab w:val="right" w:pos="9026"/>
      </w:tabs>
      <w:rPr>
        <w:rFonts w:ascii="Comfortaa" w:eastAsia="Tahoma" w:hAnsi="Comfortaa" w:cs="Tahoma"/>
        <w:color w:val="1E305B"/>
        <w:sz w:val="20"/>
        <w:szCs w:val="20"/>
      </w:rPr>
    </w:pPr>
    <w:r>
      <w:rPr>
        <w:rFonts w:ascii="Comfortaa" w:eastAsia="Tahoma" w:hAnsi="Comfortaa" w:cs="Tahoma"/>
        <w:color w:val="1E305B"/>
        <w:sz w:val="20"/>
        <w:szCs w:val="20"/>
      </w:rPr>
      <w:t>info@greensharkmedia.co.uk</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info@greensharkmedia.co.uk</w:t>
    </w:r>
    <w:r>
      <w:rPr>
        <w:rFonts w:ascii="Comfortaa" w:eastAsia="Tahoma" w:hAnsi="Comfortaa" w:cs="Tahoma"/>
        <w:color w:val="1E305B"/>
        <w:sz w:val="20"/>
        <w:szCs w:val="20"/>
      </w:rPr>
      <w:tab/>
    </w:r>
  </w:p>
  <w:p w14:paraId="7F2D3E45" w14:textId="6B1F7E25" w:rsidR="00647612" w:rsidRPr="00EA53FE" w:rsidRDefault="00647612" w:rsidP="00647612">
    <w:pPr>
      <w:tabs>
        <w:tab w:val="center" w:pos="4513"/>
        <w:tab w:val="right" w:pos="9026"/>
      </w:tabs>
      <w:rPr>
        <w:rFonts w:ascii="Comfortaa" w:eastAsia="Tahoma" w:hAnsi="Comfortaa" w:cs="Tahoma"/>
        <w:color w:val="1E305B"/>
        <w:sz w:val="20"/>
        <w:szCs w:val="20"/>
        <w:highlight w:val="white"/>
      </w:rPr>
    </w:pPr>
    <w:r w:rsidRPr="00EA53FE">
      <w:rPr>
        <w:rFonts w:ascii="Comfortaa" w:eastAsia="Tahoma" w:hAnsi="Comfortaa" w:cs="Tahoma"/>
        <w:color w:val="1E305B"/>
        <w:sz w:val="20"/>
        <w:szCs w:val="20"/>
      </w:rPr>
      <w:t>Website</w:t>
    </w:r>
    <w:r>
      <w:rPr>
        <w:rFonts w:ascii="Comfortaa" w:eastAsia="Tahoma" w:hAnsi="Comfortaa" w:cs="Tahoma"/>
        <w:color w:val="1E305B"/>
        <w:sz w:val="20"/>
        <w:szCs w:val="20"/>
      </w:rPr>
      <w:t>: www.greensharkmedia.com</w:t>
    </w:r>
    <w:r w:rsidRPr="00EA53FE">
      <w:rPr>
        <w:rFonts w:ascii="Comfortaa" w:eastAsia="Tahoma" w:hAnsi="Comfortaa" w:cs="Tahoma"/>
        <w:color w:val="1E305B"/>
        <w:sz w:val="20"/>
        <w:szCs w:val="20"/>
      </w:rPr>
      <w:t xml:space="preserve">                                        </w:t>
    </w:r>
    <w:r>
      <w:rPr>
        <w:rFonts w:ascii="Comfortaa" w:eastAsia="Tahoma" w:hAnsi="Comfortaa" w:cs="Tahoma"/>
        <w:color w:val="1E305B"/>
        <w:sz w:val="20"/>
        <w:szCs w:val="20"/>
      </w:rPr>
      <w:t xml:space="preserve">   Website: www.greensharkmedia.com</w:t>
    </w:r>
  </w:p>
  <w:p w14:paraId="07D61D1E" w14:textId="05BAD2EF" w:rsidR="00647612" w:rsidRPr="00647612" w:rsidRDefault="00647612" w:rsidP="00647612">
    <w:pPr>
      <w:pStyle w:val="Footer"/>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C4A0C" w14:textId="77777777" w:rsidR="00405F90" w:rsidRDefault="00405F90" w:rsidP="00647612">
      <w:r>
        <w:separator/>
      </w:r>
    </w:p>
  </w:footnote>
  <w:footnote w:type="continuationSeparator" w:id="0">
    <w:p w14:paraId="491D4588" w14:textId="77777777" w:rsidR="00405F90" w:rsidRDefault="00405F90" w:rsidP="0064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5AF" w14:textId="79D3FB87" w:rsidR="00647612" w:rsidRDefault="00405F90">
    <w:pPr>
      <w:pStyle w:val="Header"/>
    </w:pPr>
    <w:r>
      <w:rPr>
        <w:noProof/>
      </w:rPr>
      <w:pict w14:anchorId="5427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9" o:spid="_x0000_s1027" type="#_x0000_t75" alt="" style="position:absolute;margin-left:0;margin-top:0;width:450.75pt;height:450.75pt;z-index:-251653120;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8137" w14:textId="09DAAC95" w:rsidR="00647612" w:rsidRDefault="00647612">
    <w:pPr>
      <w:pStyle w:val="Header"/>
    </w:pPr>
    <w:r>
      <w:rPr>
        <w:noProof/>
      </w:rPr>
      <mc:AlternateContent>
        <mc:Choice Requires="wps">
          <w:drawing>
            <wp:anchor distT="0" distB="0" distL="114300" distR="114300" simplePos="0" relativeHeight="251668480" behindDoc="0" locked="0" layoutInCell="1" allowOverlap="1" wp14:anchorId="0272DA7B" wp14:editId="1043A0D4">
              <wp:simplePos x="0" y="0"/>
              <wp:positionH relativeFrom="column">
                <wp:posOffset>5321300</wp:posOffset>
              </wp:positionH>
              <wp:positionV relativeFrom="paragraph">
                <wp:posOffset>45720</wp:posOffset>
              </wp:positionV>
              <wp:extent cx="1270000" cy="330200"/>
              <wp:effectExtent l="0" t="0" r="0" b="0"/>
              <wp:wrapNone/>
              <wp:docPr id="1117741947" name="Text Box 3"/>
              <wp:cNvGraphicFramePr/>
              <a:graphic xmlns:a="http://schemas.openxmlformats.org/drawingml/2006/main">
                <a:graphicData uri="http://schemas.microsoft.com/office/word/2010/wordprocessingShape">
                  <wps:wsp>
                    <wps:cNvSpPr txBox="1"/>
                    <wps:spPr>
                      <a:xfrm>
                        <a:off x="0" y="0"/>
                        <a:ext cx="1270000" cy="330200"/>
                      </a:xfrm>
                      <a:prstGeom prst="rect">
                        <a:avLst/>
                      </a:prstGeom>
                      <a:noFill/>
                      <a:ln w="6350">
                        <a:noFill/>
                      </a:ln>
                    </wps:spPr>
                    <wps:txb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DA7B" id="_x0000_t202" coordsize="21600,21600" o:spt="202" path="m,l,21600r21600,l21600,xe">
              <v:stroke joinstyle="miter"/>
              <v:path gradientshapeok="t" o:connecttype="rect"/>
            </v:shapetype>
            <v:shape id="Text Box 3" o:spid="_x0000_s1026" type="#_x0000_t202" style="position:absolute;margin-left:419pt;margin-top:3.6pt;width:10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" filled="f" stroked="f" strokeweight=".5pt">
              <v:textbox>
                <w:txbxContent>
                  <w:p w14:paraId="7EA4EA12" w14:textId="42D788D5" w:rsidR="00647612" w:rsidRPr="00647612" w:rsidRDefault="00647612" w:rsidP="00647612">
                    <w:pPr>
                      <w:rPr>
                        <w:rFonts w:ascii="Cordia New" w:hAnsi="Cordia New" w:cs="Cordia New"/>
                        <w:sz w:val="32"/>
                        <w:szCs w:val="32"/>
                      </w:rPr>
                    </w:pPr>
                    <w:r w:rsidRPr="00647612">
                      <w:rPr>
                        <w:rFonts w:ascii="Cordia New" w:hAnsi="Cordia New" w:cs="Cordia New" w:hint="cs"/>
                        <w:sz w:val="32"/>
                        <w:szCs w:val="32"/>
                      </w:rPr>
                      <w:t>Media</w:t>
                    </w:r>
                    <w:r w:rsidRPr="00647612">
                      <w:rPr>
                        <w:rFonts w:ascii="Cordia New" w:hAnsi="Cordia New" w:cs="Cordia New"/>
                        <w:sz w:val="32"/>
                        <w:szCs w:val="32"/>
                      </w:rPr>
                      <w:t xml:space="preserve"> </w:t>
                    </w:r>
                    <w:r w:rsidRPr="00647612">
                      <w:rPr>
                        <w:rFonts w:ascii="Cordia New" w:hAnsi="Cordia New" w:cs="Cordia New" w:hint="cs"/>
                        <w:sz w:val="32"/>
                        <w:szCs w:val="32"/>
                      </w:rPr>
                      <w:t>&amp;</w:t>
                    </w:r>
                    <w:r w:rsidRPr="00647612">
                      <w:rPr>
                        <w:rFonts w:ascii="Cordia New" w:hAnsi="Cordia New" w:cs="Cordia New"/>
                        <w:sz w:val="32"/>
                        <w:szCs w:val="32"/>
                      </w:rPr>
                      <w:t xml:space="preserve"> </w:t>
                    </w:r>
                    <w:r w:rsidRPr="00647612">
                      <w:rPr>
                        <w:rFonts w:ascii="Cordia New" w:hAnsi="Cordia New" w:cs="Cordia New" w:hint="cs"/>
                        <w:sz w:val="32"/>
                        <w:szCs w:val="32"/>
                      </w:rPr>
                      <w:t>Training</w:t>
                    </w:r>
                  </w:p>
                </w:txbxContent>
              </v:textbox>
            </v:shape>
          </w:pict>
        </mc:Fallback>
      </mc:AlternateContent>
    </w:r>
    <w:r>
      <w:rPr>
        <w:noProof/>
      </w:rPr>
      <w:drawing>
        <wp:anchor distT="0" distB="0" distL="114300" distR="114300" simplePos="0" relativeHeight="251667456" behindDoc="0" locked="0" layoutInCell="1" allowOverlap="1" wp14:anchorId="556CD5AE" wp14:editId="4280FB46">
          <wp:simplePos x="0" y="0"/>
          <wp:positionH relativeFrom="column">
            <wp:posOffset>5321300</wp:posOffset>
          </wp:positionH>
          <wp:positionV relativeFrom="paragraph">
            <wp:posOffset>-423545</wp:posOffset>
          </wp:positionV>
          <wp:extent cx="1231900" cy="621137"/>
          <wp:effectExtent l="0" t="0" r="0" b="0"/>
          <wp:wrapSquare wrapText="bothSides"/>
          <wp:docPr id="39578360"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8360"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00" cy="621137"/>
                  </a:xfrm>
                  <a:prstGeom prst="rect">
                    <a:avLst/>
                  </a:prstGeom>
                </pic:spPr>
              </pic:pic>
            </a:graphicData>
          </a:graphic>
          <wp14:sizeRelH relativeFrom="page">
            <wp14:pctWidth>0</wp14:pctWidth>
          </wp14:sizeRelH>
          <wp14:sizeRelV relativeFrom="page">
            <wp14:pctHeight>0</wp14:pctHeight>
          </wp14:sizeRelV>
        </wp:anchor>
      </w:drawing>
    </w:r>
    <w:r w:rsidR="00405F90">
      <w:rPr>
        <w:noProof/>
      </w:rPr>
      <w:pict w14:anchorId="1B44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20" o:spid="_x0000_s1026" type="#_x0000_t75" alt="" style="position:absolute;margin-left:0;margin-top:0;width:450.75pt;height:450.75pt;z-index:-251650048;mso-wrap-edited:f;mso-width-percent:0;mso-height-percent:0;mso-position-horizontal:center;mso-position-horizontal-relative:margin;mso-position-vertical:center;mso-position-vertical-relative:margin;mso-width-percent:0;mso-height-percent:0" o:allowincell="f">
          <v:imagedata r:id="rId2" o:title="Greenshar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5D03" w14:textId="7C3B5DB7" w:rsidR="00647612" w:rsidRDefault="00405F90">
    <w:pPr>
      <w:pStyle w:val="Header"/>
    </w:pPr>
    <w:r>
      <w:rPr>
        <w:noProof/>
      </w:rPr>
      <w:pict w14:anchorId="5D9DF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976218" o:spid="_x0000_s1025" type="#_x0000_t75" alt="" style="position:absolute;margin-left:0;margin-top:0;width:450.75pt;height:450.75pt;z-index:-251656192;mso-wrap-edited:f;mso-width-percent:0;mso-height-percent:0;mso-position-horizontal:center;mso-position-horizontal-relative:margin;mso-position-vertical:center;mso-position-vertical-relative:margin;mso-width-percent:0;mso-height-percent:0" o:allowincell="f">
          <v:imagedata r:id="rId1" o:title="Greensha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CE"/>
    <w:multiLevelType w:val="multilevel"/>
    <w:tmpl w:val="6B4CE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D7256B"/>
    <w:multiLevelType w:val="multilevel"/>
    <w:tmpl w:val="5226D2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E17936"/>
    <w:multiLevelType w:val="multilevel"/>
    <w:tmpl w:val="D3FE3F6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62624D"/>
    <w:multiLevelType w:val="hybridMultilevel"/>
    <w:tmpl w:val="E698F12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DC177A"/>
    <w:multiLevelType w:val="multilevel"/>
    <w:tmpl w:val="CC2060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69538D3"/>
    <w:multiLevelType w:val="hybridMultilevel"/>
    <w:tmpl w:val="5B6249D6"/>
    <w:lvl w:ilvl="0" w:tplc="ADE6E938">
      <w:start w:val="1"/>
      <w:numFmt w:val="decimal"/>
      <w:lvlText w:val="%1."/>
      <w:lvlJc w:val="left"/>
      <w:pPr>
        <w:ind w:left="228" w:hanging="360"/>
      </w:pPr>
      <w:rPr>
        <w:rFonts w:ascii="Comfortaa" w:hAnsi="Comfortaa" w:hint="default"/>
        <w:color w:val="44546A" w:themeColor="text2"/>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6" w15:restartNumberingAfterBreak="0">
    <w:nsid w:val="07EF0F6C"/>
    <w:multiLevelType w:val="multilevel"/>
    <w:tmpl w:val="919A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F22E24"/>
    <w:multiLevelType w:val="multilevel"/>
    <w:tmpl w:val="8CB2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335023"/>
    <w:multiLevelType w:val="multilevel"/>
    <w:tmpl w:val="1E10B88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C402A49"/>
    <w:multiLevelType w:val="multilevel"/>
    <w:tmpl w:val="D8D0521C"/>
    <w:lvl w:ilvl="0">
      <w:start w:val="1"/>
      <w:numFmt w:val="bullet"/>
      <w:lvlText w:val="o"/>
      <w:lvlJc w:val="left"/>
      <w:pPr>
        <w:ind w:left="1080" w:hanging="360"/>
      </w:pPr>
      <w:rPr>
        <w:rFonts w:ascii="Courier New" w:eastAsia="Courier New" w:hAnsi="Courier New" w:cs="Courier New"/>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C4742D1"/>
    <w:multiLevelType w:val="multilevel"/>
    <w:tmpl w:val="3EA8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262827"/>
    <w:multiLevelType w:val="multilevel"/>
    <w:tmpl w:val="2408C7AA"/>
    <w:lvl w:ilvl="0">
      <w:start w:val="1"/>
      <w:numFmt w:val="decimal"/>
      <w:lvlText w:val="%1."/>
      <w:lvlJc w:val="left"/>
      <w:pPr>
        <w:ind w:left="720" w:hanging="360"/>
      </w:pPr>
    </w:lvl>
    <w:lvl w:ilvl="1">
      <w:start w:val="1"/>
      <w:numFmt w:val="decimal"/>
      <w:lvlText w:val="%1.%2"/>
      <w:lvlJc w:val="left"/>
      <w:pPr>
        <w:ind w:left="720" w:hanging="36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0DCE59D0"/>
    <w:multiLevelType w:val="multilevel"/>
    <w:tmpl w:val="70DAB9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F21038"/>
    <w:multiLevelType w:val="multilevel"/>
    <w:tmpl w:val="BA223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2878FC"/>
    <w:multiLevelType w:val="multilevel"/>
    <w:tmpl w:val="63C033C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EC2BA9"/>
    <w:multiLevelType w:val="hybridMultilevel"/>
    <w:tmpl w:val="5D3E6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1F04E0A"/>
    <w:multiLevelType w:val="hybridMultilevel"/>
    <w:tmpl w:val="4CEE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68584E"/>
    <w:multiLevelType w:val="multilevel"/>
    <w:tmpl w:val="D278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D575A7"/>
    <w:multiLevelType w:val="multilevel"/>
    <w:tmpl w:val="AF3E7E1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7D7D82"/>
    <w:multiLevelType w:val="hybridMultilevel"/>
    <w:tmpl w:val="FDDA2A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267680"/>
    <w:multiLevelType w:val="multilevel"/>
    <w:tmpl w:val="9B78B16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461FE1"/>
    <w:multiLevelType w:val="multilevel"/>
    <w:tmpl w:val="43F6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9833EC"/>
    <w:multiLevelType w:val="hybridMultilevel"/>
    <w:tmpl w:val="28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82F50"/>
    <w:multiLevelType w:val="multilevel"/>
    <w:tmpl w:val="9CAE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EB1557"/>
    <w:multiLevelType w:val="hybridMultilevel"/>
    <w:tmpl w:val="BA4A5C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E316227"/>
    <w:multiLevelType w:val="multilevel"/>
    <w:tmpl w:val="6F988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1EC4775D"/>
    <w:multiLevelType w:val="multilevel"/>
    <w:tmpl w:val="EECE1C4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0B91BA6"/>
    <w:multiLevelType w:val="multilevel"/>
    <w:tmpl w:val="E3BEA1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DE67ED"/>
    <w:multiLevelType w:val="multilevel"/>
    <w:tmpl w:val="67A80F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E57C36"/>
    <w:multiLevelType w:val="hybridMultilevel"/>
    <w:tmpl w:val="092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6C2513"/>
    <w:multiLevelType w:val="hybridMultilevel"/>
    <w:tmpl w:val="CABC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7B54F7"/>
    <w:multiLevelType w:val="hybridMultilevel"/>
    <w:tmpl w:val="B652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E65A84"/>
    <w:multiLevelType w:val="multilevel"/>
    <w:tmpl w:val="8FF2D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600EE2"/>
    <w:multiLevelType w:val="multilevel"/>
    <w:tmpl w:val="4664C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5EB6D91"/>
    <w:multiLevelType w:val="multilevel"/>
    <w:tmpl w:val="4F90B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E7041B"/>
    <w:multiLevelType w:val="multilevel"/>
    <w:tmpl w:val="4C68B1D4"/>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80466D3"/>
    <w:multiLevelType w:val="hybridMultilevel"/>
    <w:tmpl w:val="14B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05473F"/>
    <w:multiLevelType w:val="hybridMultilevel"/>
    <w:tmpl w:val="EEEED8CE"/>
    <w:lvl w:ilvl="0" w:tplc="7BC0D430">
      <w:start w:val="1"/>
      <w:numFmt w:val="decimal"/>
      <w:lvlText w:val="%1."/>
      <w:lvlJc w:val="left"/>
      <w:pPr>
        <w:ind w:left="720" w:hanging="360"/>
      </w:pPr>
      <w:rPr>
        <w:rFonts w:ascii="Comfortaa" w:hAnsi="Comfortaa" w:hint="default"/>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AFD7406"/>
    <w:multiLevelType w:val="multilevel"/>
    <w:tmpl w:val="A6746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CD53179"/>
    <w:multiLevelType w:val="multilevel"/>
    <w:tmpl w:val="6302A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FCC6606"/>
    <w:multiLevelType w:val="multilevel"/>
    <w:tmpl w:val="90408E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0710E76"/>
    <w:multiLevelType w:val="multilevel"/>
    <w:tmpl w:val="F9FAB5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093AEC"/>
    <w:multiLevelType w:val="multilevel"/>
    <w:tmpl w:val="828C9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28A2279"/>
    <w:multiLevelType w:val="multilevel"/>
    <w:tmpl w:val="83BAD5B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32C02557"/>
    <w:multiLevelType w:val="multilevel"/>
    <w:tmpl w:val="8674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30B6C30"/>
    <w:multiLevelType w:val="multilevel"/>
    <w:tmpl w:val="52E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4571F0D"/>
    <w:multiLevelType w:val="multilevel"/>
    <w:tmpl w:val="FD96F2A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4961DD0"/>
    <w:multiLevelType w:val="multilevel"/>
    <w:tmpl w:val="E7C89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5B81048"/>
    <w:multiLevelType w:val="multilevel"/>
    <w:tmpl w:val="B29E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D05266"/>
    <w:multiLevelType w:val="hybridMultilevel"/>
    <w:tmpl w:val="D69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166E98"/>
    <w:multiLevelType w:val="multilevel"/>
    <w:tmpl w:val="FD1E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83B0016"/>
    <w:multiLevelType w:val="multilevel"/>
    <w:tmpl w:val="E264C33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87A7126"/>
    <w:multiLevelType w:val="multilevel"/>
    <w:tmpl w:val="1A20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9187BCF"/>
    <w:multiLevelType w:val="multilevel"/>
    <w:tmpl w:val="0540BEF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91E724A"/>
    <w:multiLevelType w:val="hybridMultilevel"/>
    <w:tmpl w:val="AAF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2129DB"/>
    <w:multiLevelType w:val="multilevel"/>
    <w:tmpl w:val="EB2470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B655850"/>
    <w:multiLevelType w:val="multilevel"/>
    <w:tmpl w:val="6D9E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37266E"/>
    <w:multiLevelType w:val="hybridMultilevel"/>
    <w:tmpl w:val="27A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E155ECA"/>
    <w:multiLevelType w:val="hybridMultilevel"/>
    <w:tmpl w:val="6B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EE63509"/>
    <w:multiLevelType w:val="hybridMultilevel"/>
    <w:tmpl w:val="0024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F214DC"/>
    <w:multiLevelType w:val="hybridMultilevel"/>
    <w:tmpl w:val="C6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03106A"/>
    <w:multiLevelType w:val="hybridMultilevel"/>
    <w:tmpl w:val="5E72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321EAA"/>
    <w:multiLevelType w:val="multilevel"/>
    <w:tmpl w:val="1DD6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F486C24"/>
    <w:multiLevelType w:val="hybridMultilevel"/>
    <w:tmpl w:val="BE3A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FAB4C35"/>
    <w:multiLevelType w:val="multilevel"/>
    <w:tmpl w:val="AEC682A4"/>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411220B6"/>
    <w:multiLevelType w:val="multilevel"/>
    <w:tmpl w:val="2248A55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2211E64"/>
    <w:multiLevelType w:val="multilevel"/>
    <w:tmpl w:val="477C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28E0872"/>
    <w:multiLevelType w:val="multilevel"/>
    <w:tmpl w:val="5A7CCB0C"/>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206EF2"/>
    <w:multiLevelType w:val="hybridMultilevel"/>
    <w:tmpl w:val="0F1E5C7C"/>
    <w:lvl w:ilvl="0" w:tplc="5D78188E">
      <w:start w:val="1"/>
      <w:numFmt w:val="decimal"/>
      <w:lvlText w:val="%1."/>
      <w:lvlJc w:val="left"/>
      <w:pPr>
        <w:ind w:left="36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A677AC"/>
    <w:multiLevelType w:val="multilevel"/>
    <w:tmpl w:val="CBCE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3B53A5F"/>
    <w:multiLevelType w:val="multilevel"/>
    <w:tmpl w:val="01462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3D44DFA"/>
    <w:multiLevelType w:val="multilevel"/>
    <w:tmpl w:val="7F869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A7941F2"/>
    <w:multiLevelType w:val="multilevel"/>
    <w:tmpl w:val="4FBC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3C00E6"/>
    <w:multiLevelType w:val="multilevel"/>
    <w:tmpl w:val="3342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BDD2559"/>
    <w:multiLevelType w:val="hybridMultilevel"/>
    <w:tmpl w:val="0B622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BE7208D"/>
    <w:multiLevelType w:val="hybridMultilevel"/>
    <w:tmpl w:val="1882A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CD13D7D"/>
    <w:multiLevelType w:val="hybridMultilevel"/>
    <w:tmpl w:val="52308C6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E542EFB"/>
    <w:multiLevelType w:val="multilevel"/>
    <w:tmpl w:val="FEB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EA424DC"/>
    <w:multiLevelType w:val="hybridMultilevel"/>
    <w:tmpl w:val="A796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EF66782"/>
    <w:multiLevelType w:val="multilevel"/>
    <w:tmpl w:val="5E36A2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50F514BC"/>
    <w:multiLevelType w:val="hybridMultilevel"/>
    <w:tmpl w:val="522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96534F"/>
    <w:multiLevelType w:val="multilevel"/>
    <w:tmpl w:val="8D569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4D83337"/>
    <w:multiLevelType w:val="multilevel"/>
    <w:tmpl w:val="ED6606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0A2889"/>
    <w:multiLevelType w:val="multilevel"/>
    <w:tmpl w:val="B5C2656E"/>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6DA4356"/>
    <w:multiLevelType w:val="multilevel"/>
    <w:tmpl w:val="05E6CC0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C549B"/>
    <w:multiLevelType w:val="hybridMultilevel"/>
    <w:tmpl w:val="1E585928"/>
    <w:lvl w:ilvl="0" w:tplc="ADE6E938">
      <w:start w:val="1"/>
      <w:numFmt w:val="decimal"/>
      <w:lvlText w:val="%1."/>
      <w:lvlJc w:val="left"/>
      <w:pPr>
        <w:ind w:left="294" w:hanging="360"/>
      </w:pPr>
      <w:rPr>
        <w:rFonts w:ascii="Comfortaa" w:hAnsi="Comfortaa" w:hint="default"/>
        <w:color w:val="44546A" w:themeColor="text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6" w15:restartNumberingAfterBreak="0">
    <w:nsid w:val="57D13BB6"/>
    <w:multiLevelType w:val="multilevel"/>
    <w:tmpl w:val="F7ECBC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5A7E4AED"/>
    <w:multiLevelType w:val="hybridMultilevel"/>
    <w:tmpl w:val="51F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D500BE"/>
    <w:multiLevelType w:val="multilevel"/>
    <w:tmpl w:val="4F8E4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F3E12DF"/>
    <w:multiLevelType w:val="multilevel"/>
    <w:tmpl w:val="7826E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F5F1085"/>
    <w:multiLevelType w:val="multilevel"/>
    <w:tmpl w:val="C73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0F5E43"/>
    <w:multiLevelType w:val="multilevel"/>
    <w:tmpl w:val="DA3E1A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122234C"/>
    <w:multiLevelType w:val="multilevel"/>
    <w:tmpl w:val="C3286CF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Yu Mincho" w:eastAsia="@Yu Mincho" w:hAnsi="@Yu Mincho" w:cs="@Yu Mincho"/>
      </w:rPr>
    </w:lvl>
    <w:lvl w:ilvl="4">
      <w:start w:val="1"/>
      <w:numFmt w:val="bullet"/>
      <w:lvlText w:val="o"/>
      <w:lvlJc w:val="left"/>
      <w:pPr>
        <w:ind w:left="3240" w:hanging="360"/>
      </w:pPr>
      <w:rPr>
        <w:rFonts w:ascii="Arial Bold" w:eastAsia="Arial Bold" w:hAnsi="Arial Bold" w:cs="Arial Bold"/>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Yu Mincho" w:eastAsia="@Yu Mincho" w:hAnsi="@Yu Mincho" w:cs="@Yu Mincho"/>
      </w:rPr>
    </w:lvl>
    <w:lvl w:ilvl="7">
      <w:start w:val="1"/>
      <w:numFmt w:val="bullet"/>
      <w:lvlText w:val="o"/>
      <w:lvlJc w:val="left"/>
      <w:pPr>
        <w:ind w:left="5400" w:hanging="360"/>
      </w:pPr>
      <w:rPr>
        <w:rFonts w:ascii="Arial Bold" w:eastAsia="Arial Bold" w:hAnsi="Arial Bold" w:cs="Arial Bold"/>
      </w:rPr>
    </w:lvl>
    <w:lvl w:ilvl="8">
      <w:start w:val="1"/>
      <w:numFmt w:val="bullet"/>
      <w:lvlText w:val=""/>
      <w:lvlJc w:val="left"/>
      <w:pPr>
        <w:ind w:left="6120" w:hanging="360"/>
      </w:pPr>
      <w:rPr>
        <w:rFonts w:ascii="Calibri" w:eastAsia="Calibri" w:hAnsi="Calibri" w:cs="Calibri"/>
      </w:rPr>
    </w:lvl>
  </w:abstractNum>
  <w:abstractNum w:abstractNumId="93" w15:restartNumberingAfterBreak="0">
    <w:nsid w:val="61CC1867"/>
    <w:multiLevelType w:val="multilevel"/>
    <w:tmpl w:val="93F24618"/>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62633E0B"/>
    <w:multiLevelType w:val="multilevel"/>
    <w:tmpl w:val="CDB65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2BE6FDC"/>
    <w:multiLevelType w:val="multilevel"/>
    <w:tmpl w:val="573E7152"/>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color w:val="00000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6" w15:restartNumberingAfterBreak="0">
    <w:nsid w:val="6364434A"/>
    <w:multiLevelType w:val="hybridMultilevel"/>
    <w:tmpl w:val="62D6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3894C65"/>
    <w:multiLevelType w:val="hybridMultilevel"/>
    <w:tmpl w:val="7250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435018F"/>
    <w:multiLevelType w:val="multilevel"/>
    <w:tmpl w:val="D2E89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5BD4751"/>
    <w:multiLevelType w:val="hybridMultilevel"/>
    <w:tmpl w:val="D5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3619ED"/>
    <w:multiLevelType w:val="multilevel"/>
    <w:tmpl w:val="ACCC9C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1" w15:restartNumberingAfterBreak="0">
    <w:nsid w:val="6902505E"/>
    <w:multiLevelType w:val="multilevel"/>
    <w:tmpl w:val="F56276D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6AB8662B"/>
    <w:multiLevelType w:val="hybridMultilevel"/>
    <w:tmpl w:val="7AC20006"/>
    <w:lvl w:ilvl="0" w:tplc="14AA153E">
      <w:numFmt w:val="bullet"/>
      <w:lvlText w:val=""/>
      <w:lvlJc w:val="left"/>
      <w:pPr>
        <w:ind w:left="360" w:hanging="360"/>
      </w:pPr>
      <w:rPr>
        <w:rFonts w:ascii="Symbol" w:eastAsia="Arial" w:hAnsi="Symbol" w:cs="Poppi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BAF638B"/>
    <w:multiLevelType w:val="multilevel"/>
    <w:tmpl w:val="30CE9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4" w15:restartNumberingAfterBreak="0">
    <w:nsid w:val="6F531C00"/>
    <w:multiLevelType w:val="multilevel"/>
    <w:tmpl w:val="D18222B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F9451A9"/>
    <w:multiLevelType w:val="hybridMultilevel"/>
    <w:tmpl w:val="BE0C5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9F7EB2"/>
    <w:multiLevelType w:val="hybridMultilevel"/>
    <w:tmpl w:val="A2B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FD927A5"/>
    <w:multiLevelType w:val="multilevel"/>
    <w:tmpl w:val="1C6EF75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034422A"/>
    <w:multiLevelType w:val="multilevel"/>
    <w:tmpl w:val="EAC8B0F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9" w15:restartNumberingAfterBreak="0">
    <w:nsid w:val="71E23E39"/>
    <w:multiLevelType w:val="multilevel"/>
    <w:tmpl w:val="C2B8C0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33511F4"/>
    <w:multiLevelType w:val="multilevel"/>
    <w:tmpl w:val="E6CE0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1" w15:restartNumberingAfterBreak="0">
    <w:nsid w:val="76031D3A"/>
    <w:multiLevelType w:val="multilevel"/>
    <w:tmpl w:val="C942A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70968E2"/>
    <w:multiLevelType w:val="multilevel"/>
    <w:tmpl w:val="C91A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77E30DFF"/>
    <w:multiLevelType w:val="multilevel"/>
    <w:tmpl w:val="2FA8C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A3D591B"/>
    <w:multiLevelType w:val="multilevel"/>
    <w:tmpl w:val="3D22B942"/>
    <w:lvl w:ilvl="0">
      <w:start w:val="1"/>
      <w:numFmt w:val="decimal"/>
      <w:lvlText w:val="%1."/>
      <w:lvlJc w:val="right"/>
      <w:pPr>
        <w:ind w:left="720" w:hanging="360"/>
      </w:pPr>
      <w:rPr>
        <w:b/>
      </w:rPr>
    </w:lvl>
    <w:lvl w:ilvl="1">
      <w:start w:val="1"/>
      <w:numFmt w:val="decimal"/>
      <w:lvlText w:val="%1.%2."/>
      <w:lvlJc w:val="right"/>
      <w:pPr>
        <w:ind w:left="1440" w:hanging="360"/>
      </w:pPr>
      <w:rPr>
        <w:rFonts w:ascii="Arial" w:eastAsia="Arial" w:hAnsi="Arial" w:cs="Arial"/>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15" w15:restartNumberingAfterBreak="0">
    <w:nsid w:val="7ADB6F58"/>
    <w:multiLevelType w:val="hybridMultilevel"/>
    <w:tmpl w:val="B26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C3719F5"/>
    <w:multiLevelType w:val="hybridMultilevel"/>
    <w:tmpl w:val="9F1C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CA757CE"/>
    <w:multiLevelType w:val="multilevel"/>
    <w:tmpl w:val="6BB0CBD6"/>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118" w15:restartNumberingAfterBreak="0">
    <w:nsid w:val="7D310AA1"/>
    <w:multiLevelType w:val="multilevel"/>
    <w:tmpl w:val="FA1EDF4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EDD4618"/>
    <w:multiLevelType w:val="multilevel"/>
    <w:tmpl w:val="AB021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EFC596A"/>
    <w:multiLevelType w:val="multilevel"/>
    <w:tmpl w:val="130C1F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59687963">
    <w:abstractNumId w:val="19"/>
  </w:num>
  <w:num w:numId="2" w16cid:durableId="142819394">
    <w:abstractNumId w:val="61"/>
  </w:num>
  <w:num w:numId="3" w16cid:durableId="630130092">
    <w:abstractNumId w:val="90"/>
  </w:num>
  <w:num w:numId="4" w16cid:durableId="1412310711">
    <w:abstractNumId w:val="97"/>
  </w:num>
  <w:num w:numId="5" w16cid:durableId="1271937581">
    <w:abstractNumId w:val="16"/>
  </w:num>
  <w:num w:numId="6" w16cid:durableId="584850207">
    <w:abstractNumId w:val="22"/>
  </w:num>
  <w:num w:numId="7" w16cid:durableId="2131584969">
    <w:abstractNumId w:val="80"/>
  </w:num>
  <w:num w:numId="8" w16cid:durableId="212739944">
    <w:abstractNumId w:val="116"/>
  </w:num>
  <w:num w:numId="9" w16cid:durableId="478888792">
    <w:abstractNumId w:val="57"/>
  </w:num>
  <w:num w:numId="10" w16cid:durableId="1319310749">
    <w:abstractNumId w:val="78"/>
  </w:num>
  <w:num w:numId="11" w16cid:durableId="1624145396">
    <w:abstractNumId w:val="87"/>
  </w:num>
  <w:num w:numId="12" w16cid:durableId="386146927">
    <w:abstractNumId w:val="54"/>
  </w:num>
  <w:num w:numId="13" w16cid:durableId="1015570823">
    <w:abstractNumId w:val="63"/>
  </w:num>
  <w:num w:numId="14" w16cid:durableId="761338916">
    <w:abstractNumId w:val="67"/>
  </w:num>
  <w:num w:numId="15" w16cid:durableId="1108544548">
    <w:abstractNumId w:val="101"/>
  </w:num>
  <w:num w:numId="16" w16cid:durableId="2142453064">
    <w:abstractNumId w:val="55"/>
  </w:num>
  <w:num w:numId="17" w16cid:durableId="1163155339">
    <w:abstractNumId w:val="13"/>
  </w:num>
  <w:num w:numId="18" w16cid:durableId="743721539">
    <w:abstractNumId w:val="20"/>
  </w:num>
  <w:num w:numId="19" w16cid:durableId="794907083">
    <w:abstractNumId w:val="11"/>
  </w:num>
  <w:num w:numId="20" w16cid:durableId="686715566">
    <w:abstractNumId w:val="8"/>
  </w:num>
  <w:num w:numId="21" w16cid:durableId="1502504409">
    <w:abstractNumId w:val="53"/>
  </w:num>
  <w:num w:numId="22" w16cid:durableId="492575547">
    <w:abstractNumId w:val="33"/>
  </w:num>
  <w:num w:numId="23" w16cid:durableId="1487436299">
    <w:abstractNumId w:val="70"/>
  </w:num>
  <w:num w:numId="24" w16cid:durableId="1621064123">
    <w:abstractNumId w:val="82"/>
  </w:num>
  <w:num w:numId="25" w16cid:durableId="523517312">
    <w:abstractNumId w:val="91"/>
  </w:num>
  <w:num w:numId="26" w16cid:durableId="260727633">
    <w:abstractNumId w:val="1"/>
  </w:num>
  <w:num w:numId="27" w16cid:durableId="305399416">
    <w:abstractNumId w:val="108"/>
  </w:num>
  <w:num w:numId="28" w16cid:durableId="307057880">
    <w:abstractNumId w:val="26"/>
  </w:num>
  <w:num w:numId="29" w16cid:durableId="180894485">
    <w:abstractNumId w:val="9"/>
  </w:num>
  <w:num w:numId="30" w16cid:durableId="489567672">
    <w:abstractNumId w:val="34"/>
  </w:num>
  <w:num w:numId="31" w16cid:durableId="332102433">
    <w:abstractNumId w:val="40"/>
  </w:num>
  <w:num w:numId="32" w16cid:durableId="33774520">
    <w:abstractNumId w:val="10"/>
  </w:num>
  <w:num w:numId="33" w16cid:durableId="1712144085">
    <w:abstractNumId w:val="95"/>
  </w:num>
  <w:num w:numId="34" w16cid:durableId="1574467379">
    <w:abstractNumId w:val="43"/>
  </w:num>
  <w:num w:numId="35" w16cid:durableId="1014111766">
    <w:abstractNumId w:val="93"/>
  </w:num>
  <w:num w:numId="36" w16cid:durableId="736393413">
    <w:abstractNumId w:val="35"/>
  </w:num>
  <w:num w:numId="37" w16cid:durableId="1116215794">
    <w:abstractNumId w:val="46"/>
  </w:num>
  <w:num w:numId="38" w16cid:durableId="1820270887">
    <w:abstractNumId w:val="41"/>
  </w:num>
  <w:num w:numId="39" w16cid:durableId="443231043">
    <w:abstractNumId w:val="98"/>
  </w:num>
  <w:num w:numId="40" w16cid:durableId="1166168164">
    <w:abstractNumId w:val="14"/>
  </w:num>
  <w:num w:numId="41" w16cid:durableId="1778133975">
    <w:abstractNumId w:val="79"/>
  </w:num>
  <w:num w:numId="42" w16cid:durableId="165675582">
    <w:abstractNumId w:val="2"/>
  </w:num>
  <w:num w:numId="43" w16cid:durableId="919675952">
    <w:abstractNumId w:val="25"/>
  </w:num>
  <w:num w:numId="44" w16cid:durableId="1478109765">
    <w:abstractNumId w:val="12"/>
  </w:num>
  <w:num w:numId="45" w16cid:durableId="210115029">
    <w:abstractNumId w:val="117"/>
  </w:num>
  <w:num w:numId="46" w16cid:durableId="1446580429">
    <w:abstractNumId w:val="27"/>
  </w:num>
  <w:num w:numId="47" w16cid:durableId="2009206899">
    <w:abstractNumId w:val="64"/>
  </w:num>
  <w:num w:numId="48" w16cid:durableId="978998187">
    <w:abstractNumId w:val="110"/>
  </w:num>
  <w:num w:numId="49" w16cid:durableId="2017415650">
    <w:abstractNumId w:val="21"/>
  </w:num>
  <w:num w:numId="50" w16cid:durableId="1191533526">
    <w:abstractNumId w:val="4"/>
  </w:num>
  <w:num w:numId="51" w16cid:durableId="747463572">
    <w:abstractNumId w:val="44"/>
  </w:num>
  <w:num w:numId="52" w16cid:durableId="1492865602">
    <w:abstractNumId w:val="119"/>
  </w:num>
  <w:num w:numId="53" w16cid:durableId="1701121314">
    <w:abstractNumId w:val="73"/>
  </w:num>
  <w:num w:numId="54" w16cid:durableId="1282035374">
    <w:abstractNumId w:val="69"/>
  </w:num>
  <w:num w:numId="55" w16cid:durableId="1974674410">
    <w:abstractNumId w:val="103"/>
  </w:num>
  <w:num w:numId="56" w16cid:durableId="1903708780">
    <w:abstractNumId w:val="92"/>
  </w:num>
  <w:num w:numId="57" w16cid:durableId="1093012577">
    <w:abstractNumId w:val="107"/>
  </w:num>
  <w:num w:numId="58" w16cid:durableId="250356262">
    <w:abstractNumId w:val="84"/>
  </w:num>
  <w:num w:numId="59" w16cid:durableId="1868523011">
    <w:abstractNumId w:val="104"/>
  </w:num>
  <w:num w:numId="60" w16cid:durableId="1406412441">
    <w:abstractNumId w:val="83"/>
  </w:num>
  <w:num w:numId="61" w16cid:durableId="1619678507">
    <w:abstractNumId w:val="65"/>
  </w:num>
  <w:num w:numId="62" w16cid:durableId="189540046">
    <w:abstractNumId w:val="18"/>
  </w:num>
  <w:num w:numId="63" w16cid:durableId="322785270">
    <w:abstractNumId w:val="0"/>
  </w:num>
  <w:num w:numId="64" w16cid:durableId="909312096">
    <w:abstractNumId w:val="86"/>
  </w:num>
  <w:num w:numId="65" w16cid:durableId="530726139">
    <w:abstractNumId w:val="62"/>
  </w:num>
  <w:num w:numId="66" w16cid:durableId="830758068">
    <w:abstractNumId w:val="72"/>
  </w:num>
  <w:num w:numId="67" w16cid:durableId="341664638">
    <w:abstractNumId w:val="42"/>
  </w:num>
  <w:num w:numId="68" w16cid:durableId="92945893">
    <w:abstractNumId w:val="47"/>
  </w:num>
  <w:num w:numId="69" w16cid:durableId="255556698">
    <w:abstractNumId w:val="112"/>
  </w:num>
  <w:num w:numId="70" w16cid:durableId="1673486757">
    <w:abstractNumId w:val="38"/>
  </w:num>
  <w:num w:numId="71" w16cid:durableId="856770016">
    <w:abstractNumId w:val="81"/>
  </w:num>
  <w:num w:numId="72" w16cid:durableId="1784419118">
    <w:abstractNumId w:val="113"/>
  </w:num>
  <w:num w:numId="73" w16cid:durableId="125050928">
    <w:abstractNumId w:val="77"/>
  </w:num>
  <w:num w:numId="74" w16cid:durableId="189686974">
    <w:abstractNumId w:val="17"/>
  </w:num>
  <w:num w:numId="75" w16cid:durableId="193887612">
    <w:abstractNumId w:val="109"/>
  </w:num>
  <w:num w:numId="76" w16cid:durableId="1559710607">
    <w:abstractNumId w:val="23"/>
  </w:num>
  <w:num w:numId="77" w16cid:durableId="1641837630">
    <w:abstractNumId w:val="6"/>
  </w:num>
  <w:num w:numId="78" w16cid:durableId="449671615">
    <w:abstractNumId w:val="52"/>
  </w:num>
  <w:num w:numId="79" w16cid:durableId="1553926866">
    <w:abstractNumId w:val="94"/>
  </w:num>
  <w:num w:numId="80" w16cid:durableId="2107336180">
    <w:abstractNumId w:val="39"/>
  </w:num>
  <w:num w:numId="81" w16cid:durableId="480316142">
    <w:abstractNumId w:val="51"/>
  </w:num>
  <w:num w:numId="82" w16cid:durableId="1673293989">
    <w:abstractNumId w:val="58"/>
  </w:num>
  <w:num w:numId="83" w16cid:durableId="1863663820">
    <w:abstractNumId w:val="29"/>
  </w:num>
  <w:num w:numId="84" w16cid:durableId="709570675">
    <w:abstractNumId w:val="85"/>
  </w:num>
  <w:num w:numId="85" w16cid:durableId="2000041860">
    <w:abstractNumId w:val="5"/>
  </w:num>
  <w:num w:numId="86" w16cid:durableId="1231186157">
    <w:abstractNumId w:val="75"/>
  </w:num>
  <w:num w:numId="87" w16cid:durableId="261494608">
    <w:abstractNumId w:val="100"/>
  </w:num>
  <w:num w:numId="88" w16cid:durableId="1068529729">
    <w:abstractNumId w:val="120"/>
  </w:num>
  <w:num w:numId="89" w16cid:durableId="1791824020">
    <w:abstractNumId w:val="48"/>
  </w:num>
  <w:num w:numId="90" w16cid:durableId="589124021">
    <w:abstractNumId w:val="99"/>
  </w:num>
  <w:num w:numId="91" w16cid:durableId="1608583598">
    <w:abstractNumId w:val="96"/>
  </w:num>
  <w:num w:numId="92" w16cid:durableId="1463426930">
    <w:abstractNumId w:val="15"/>
  </w:num>
  <w:num w:numId="93" w16cid:durableId="300424967">
    <w:abstractNumId w:val="74"/>
  </w:num>
  <w:num w:numId="94" w16cid:durableId="298996295">
    <w:abstractNumId w:val="102"/>
  </w:num>
  <w:num w:numId="95" w16cid:durableId="1883519465">
    <w:abstractNumId w:val="68"/>
  </w:num>
  <w:num w:numId="96" w16cid:durableId="1740639936">
    <w:abstractNumId w:val="76"/>
  </w:num>
  <w:num w:numId="97" w16cid:durableId="1721245510">
    <w:abstractNumId w:val="24"/>
  </w:num>
  <w:num w:numId="98" w16cid:durableId="801650232">
    <w:abstractNumId w:val="3"/>
  </w:num>
  <w:num w:numId="99" w16cid:durableId="1719862309">
    <w:abstractNumId w:val="49"/>
  </w:num>
  <w:num w:numId="100" w16cid:durableId="1209487536">
    <w:abstractNumId w:val="30"/>
  </w:num>
  <w:num w:numId="101" w16cid:durableId="450245396">
    <w:abstractNumId w:val="60"/>
  </w:num>
  <w:num w:numId="102" w16cid:durableId="1486630224">
    <w:abstractNumId w:val="114"/>
  </w:num>
  <w:num w:numId="103" w16cid:durableId="1713117738">
    <w:abstractNumId w:val="45"/>
  </w:num>
  <w:num w:numId="104" w16cid:durableId="1011680682">
    <w:abstractNumId w:val="56"/>
  </w:num>
  <w:num w:numId="105" w16cid:durableId="382871612">
    <w:abstractNumId w:val="32"/>
  </w:num>
  <w:num w:numId="106" w16cid:durableId="172115501">
    <w:abstractNumId w:val="89"/>
  </w:num>
  <w:num w:numId="107" w16cid:durableId="1805156043">
    <w:abstractNumId w:val="118"/>
  </w:num>
  <w:num w:numId="108" w16cid:durableId="2082824197">
    <w:abstractNumId w:val="7"/>
  </w:num>
  <w:num w:numId="109" w16cid:durableId="1349134981">
    <w:abstractNumId w:val="28"/>
  </w:num>
  <w:num w:numId="110" w16cid:durableId="1744378456">
    <w:abstractNumId w:val="66"/>
  </w:num>
  <w:num w:numId="111" w16cid:durableId="237054060">
    <w:abstractNumId w:val="111"/>
  </w:num>
  <w:num w:numId="112" w16cid:durableId="1982807690">
    <w:abstractNumId w:val="115"/>
  </w:num>
  <w:num w:numId="113" w16cid:durableId="1504083839">
    <w:abstractNumId w:val="105"/>
  </w:num>
  <w:num w:numId="114" w16cid:durableId="465509471">
    <w:abstractNumId w:val="31"/>
  </w:num>
  <w:num w:numId="115" w16cid:durableId="46534020">
    <w:abstractNumId w:val="36"/>
  </w:num>
  <w:num w:numId="116" w16cid:durableId="993528941">
    <w:abstractNumId w:val="106"/>
  </w:num>
  <w:num w:numId="117" w16cid:durableId="2097968821">
    <w:abstractNumId w:val="59"/>
  </w:num>
  <w:num w:numId="118" w16cid:durableId="665323030">
    <w:abstractNumId w:val="71"/>
  </w:num>
  <w:num w:numId="119" w16cid:durableId="1288511816">
    <w:abstractNumId w:val="88"/>
  </w:num>
  <w:num w:numId="120" w16cid:durableId="1631547648">
    <w:abstractNumId w:val="50"/>
  </w:num>
  <w:num w:numId="121" w16cid:durableId="18852872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12"/>
    <w:rsid w:val="000C4327"/>
    <w:rsid w:val="00172BBA"/>
    <w:rsid w:val="00174ABB"/>
    <w:rsid w:val="001D5A15"/>
    <w:rsid w:val="001F6504"/>
    <w:rsid w:val="00265C45"/>
    <w:rsid w:val="0027702F"/>
    <w:rsid w:val="003B28AE"/>
    <w:rsid w:val="00405F90"/>
    <w:rsid w:val="004564C2"/>
    <w:rsid w:val="00474528"/>
    <w:rsid w:val="004C3B35"/>
    <w:rsid w:val="004E0056"/>
    <w:rsid w:val="004E4B97"/>
    <w:rsid w:val="005A355F"/>
    <w:rsid w:val="005B0317"/>
    <w:rsid w:val="005E16EE"/>
    <w:rsid w:val="00610C6C"/>
    <w:rsid w:val="00647612"/>
    <w:rsid w:val="006513E1"/>
    <w:rsid w:val="00674BEC"/>
    <w:rsid w:val="0068585D"/>
    <w:rsid w:val="007041C8"/>
    <w:rsid w:val="00784A4D"/>
    <w:rsid w:val="007C05CD"/>
    <w:rsid w:val="00850CC2"/>
    <w:rsid w:val="00872BC9"/>
    <w:rsid w:val="008742D9"/>
    <w:rsid w:val="00A7458D"/>
    <w:rsid w:val="00BD15DA"/>
    <w:rsid w:val="00CF62D8"/>
    <w:rsid w:val="00D46EBE"/>
    <w:rsid w:val="00D93AB4"/>
    <w:rsid w:val="00DA5ADB"/>
    <w:rsid w:val="00DE651C"/>
    <w:rsid w:val="00E50D65"/>
    <w:rsid w:val="00EB0A33"/>
    <w:rsid w:val="00EE07AD"/>
    <w:rsid w:val="00F60D87"/>
    <w:rsid w:val="00FD332C"/>
    <w:rsid w:val="00FD7F2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68F2"/>
  <w15:chartTrackingRefBased/>
  <w15:docId w15:val="{0CE0951B-7474-E74C-A336-60671EF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7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7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7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7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7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7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612"/>
    <w:rPr>
      <w:rFonts w:eastAsiaTheme="majorEastAsia" w:cstheme="majorBidi"/>
      <w:color w:val="272727" w:themeColor="text1" w:themeTint="D8"/>
    </w:rPr>
  </w:style>
  <w:style w:type="paragraph" w:styleId="Title">
    <w:name w:val="Title"/>
    <w:basedOn w:val="Normal"/>
    <w:next w:val="Normal"/>
    <w:link w:val="TitleChar"/>
    <w:uiPriority w:val="10"/>
    <w:qFormat/>
    <w:rsid w:val="0064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7612"/>
    <w:rPr>
      <w:i/>
      <w:iCs/>
      <w:color w:val="404040" w:themeColor="text1" w:themeTint="BF"/>
    </w:rPr>
  </w:style>
  <w:style w:type="paragraph" w:styleId="ListParagraph">
    <w:name w:val="List Paragraph"/>
    <w:basedOn w:val="Normal"/>
    <w:uiPriority w:val="34"/>
    <w:qFormat/>
    <w:rsid w:val="00647612"/>
    <w:pPr>
      <w:ind w:left="720"/>
      <w:contextualSpacing/>
    </w:pPr>
  </w:style>
  <w:style w:type="character" w:styleId="IntenseEmphasis">
    <w:name w:val="Intense Emphasis"/>
    <w:basedOn w:val="DefaultParagraphFont"/>
    <w:uiPriority w:val="21"/>
    <w:qFormat/>
    <w:rsid w:val="00647612"/>
    <w:rPr>
      <w:i/>
      <w:iCs/>
      <w:color w:val="2F5496" w:themeColor="accent1" w:themeShade="BF"/>
    </w:rPr>
  </w:style>
  <w:style w:type="paragraph" w:styleId="IntenseQuote">
    <w:name w:val="Intense Quote"/>
    <w:basedOn w:val="Normal"/>
    <w:next w:val="Normal"/>
    <w:link w:val="IntenseQuoteChar"/>
    <w:uiPriority w:val="30"/>
    <w:qFormat/>
    <w:rsid w:val="0064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612"/>
    <w:rPr>
      <w:i/>
      <w:iCs/>
      <w:color w:val="2F5496" w:themeColor="accent1" w:themeShade="BF"/>
    </w:rPr>
  </w:style>
  <w:style w:type="character" w:styleId="IntenseReference">
    <w:name w:val="Intense Reference"/>
    <w:basedOn w:val="DefaultParagraphFont"/>
    <w:uiPriority w:val="32"/>
    <w:qFormat/>
    <w:rsid w:val="00647612"/>
    <w:rPr>
      <w:b/>
      <w:bCs/>
      <w:smallCaps/>
      <w:color w:val="2F5496" w:themeColor="accent1" w:themeShade="BF"/>
      <w:spacing w:val="5"/>
    </w:rPr>
  </w:style>
  <w:style w:type="paragraph" w:styleId="Header">
    <w:name w:val="header"/>
    <w:basedOn w:val="Normal"/>
    <w:link w:val="HeaderChar"/>
    <w:uiPriority w:val="99"/>
    <w:unhideWhenUsed/>
    <w:rsid w:val="00647612"/>
    <w:pPr>
      <w:tabs>
        <w:tab w:val="center" w:pos="4513"/>
        <w:tab w:val="right" w:pos="9026"/>
      </w:tabs>
    </w:pPr>
  </w:style>
  <w:style w:type="character" w:customStyle="1" w:styleId="HeaderChar">
    <w:name w:val="Header Char"/>
    <w:basedOn w:val="DefaultParagraphFont"/>
    <w:link w:val="Header"/>
    <w:uiPriority w:val="99"/>
    <w:rsid w:val="00647612"/>
  </w:style>
  <w:style w:type="paragraph" w:styleId="Footer">
    <w:name w:val="footer"/>
    <w:basedOn w:val="Normal"/>
    <w:link w:val="FooterChar"/>
    <w:uiPriority w:val="99"/>
    <w:unhideWhenUsed/>
    <w:rsid w:val="00647612"/>
    <w:pPr>
      <w:tabs>
        <w:tab w:val="center" w:pos="4513"/>
        <w:tab w:val="right" w:pos="9026"/>
      </w:tabs>
    </w:pPr>
  </w:style>
  <w:style w:type="character" w:customStyle="1" w:styleId="FooterChar">
    <w:name w:val="Footer Char"/>
    <w:basedOn w:val="DefaultParagraphFont"/>
    <w:link w:val="Footer"/>
    <w:uiPriority w:val="99"/>
    <w:rsid w:val="00647612"/>
  </w:style>
  <w:style w:type="character" w:styleId="Hyperlink">
    <w:name w:val="Hyperlink"/>
    <w:basedOn w:val="DefaultParagraphFont"/>
    <w:uiPriority w:val="99"/>
    <w:unhideWhenUsed/>
    <w:rsid w:val="00647612"/>
    <w:rPr>
      <w:color w:val="0563C1" w:themeColor="hyperlink"/>
      <w:u w:val="single"/>
    </w:rPr>
  </w:style>
  <w:style w:type="paragraph" w:styleId="NormalWeb">
    <w:name w:val="Normal (Web)"/>
    <w:basedOn w:val="Normal"/>
    <w:uiPriority w:val="99"/>
    <w:unhideWhenUsed/>
    <w:rsid w:val="006476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ntstyle01">
    <w:name w:val="fontstyle01"/>
    <w:basedOn w:val="DefaultParagraphFont"/>
    <w:rsid w:val="00647612"/>
    <w:rPr>
      <w:rFonts w:ascii="Calibri-Bold" w:hAnsi="Calibri-Bold" w:hint="default"/>
      <w:b/>
      <w:bCs/>
      <w:i w:val="0"/>
      <w:iCs w:val="0"/>
      <w:color w:val="000000"/>
      <w:sz w:val="32"/>
      <w:szCs w:val="32"/>
    </w:rPr>
  </w:style>
  <w:style w:type="table" w:styleId="TableGrid">
    <w:name w:val="Table Grid"/>
    <w:basedOn w:val="TableNormal"/>
    <w:uiPriority w:val="39"/>
    <w:rsid w:val="00647612"/>
    <w:rPr>
      <w:rFonts w:ascii="Arial" w:eastAsia="Arial" w:hAnsi="Arial" w:cs="Arial"/>
      <w:kern w:val="0"/>
      <w:sz w:val="22"/>
      <w:szCs w:val="22"/>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02F"/>
    <w:rPr>
      <w:color w:val="605E5C"/>
      <w:shd w:val="clear" w:color="auto" w:fill="E1DFDD"/>
    </w:rPr>
  </w:style>
  <w:style w:type="character" w:styleId="Emphasis">
    <w:name w:val="Emphasis"/>
    <w:basedOn w:val="DefaultParagraphFont"/>
    <w:uiPriority w:val="20"/>
    <w:qFormat/>
    <w:rsid w:val="0027702F"/>
    <w:rPr>
      <w:i/>
      <w:iCs/>
    </w:rPr>
  </w:style>
  <w:style w:type="table" w:styleId="GridTable1Light-Accent5">
    <w:name w:val="Grid Table 1 Light Accent 5"/>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gkelc">
    <w:name w:val="hgkelc"/>
    <w:basedOn w:val="DefaultParagraphFont"/>
    <w:rsid w:val="0027702F"/>
  </w:style>
  <w:style w:type="table" w:styleId="GridTable7ColourfulAccent1">
    <w:name w:val="Grid Table 7 Colorful Accent 1"/>
    <w:basedOn w:val="TableNormal"/>
    <w:uiPriority w:val="52"/>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1">
    <w:name w:val="Grid Table 1 Light Accent 1"/>
    <w:basedOn w:val="TableNormal"/>
    <w:uiPriority w:val="46"/>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7702F"/>
    <w:rPr>
      <w:rFonts w:ascii="Arial" w:eastAsia="Arial" w:hAnsi="Arial" w:cs="Arial"/>
      <w:kern w:val="0"/>
      <w:sz w:val="22"/>
      <w:szCs w:val="22"/>
      <w:lang w:val="en" w:eastAsia="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6ColourfulAccent1">
    <w:name w:val="Grid Table 6 Colorful Accent 1"/>
    <w:basedOn w:val="TableNormal"/>
    <w:uiPriority w:val="51"/>
    <w:rsid w:val="0027702F"/>
    <w:rPr>
      <w:rFonts w:ascii="Arial" w:eastAsia="Arial" w:hAnsi="Arial" w:cs="Arial"/>
      <w:color w:val="2F5496" w:themeColor="accent1" w:themeShade="BF"/>
      <w:kern w:val="0"/>
      <w:sz w:val="22"/>
      <w:szCs w:val="22"/>
      <w:lang w:val="en" w:eastAsia="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6">
    <w:name w:val="Grid Table 7 Colorful Accent 6"/>
    <w:basedOn w:val="TableNormal"/>
    <w:uiPriority w:val="52"/>
    <w:rsid w:val="0027702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OC2">
    <w:name w:val="toc 2"/>
    <w:basedOn w:val="Normal"/>
    <w:next w:val="Normal"/>
    <w:autoRedefine/>
    <w:uiPriority w:val="39"/>
    <w:unhideWhenUsed/>
    <w:rsid w:val="00FF6A85"/>
    <w:pPr>
      <w:tabs>
        <w:tab w:val="right" w:leader="dot" w:pos="9629"/>
      </w:tabs>
      <w:spacing w:after="100" w:line="259" w:lineRule="auto"/>
      <w:ind w:left="220"/>
    </w:pPr>
    <w:rPr>
      <w:rFonts w:ascii="Poppins" w:hAnsi="Poppins"/>
      <w:color w:val="333F48"/>
      <w:kern w:val="0"/>
      <w:sz w:val="22"/>
      <w:szCs w:val="22"/>
      <w14:ligatures w14:val="none"/>
    </w:rPr>
  </w:style>
  <w:style w:type="paragraph" w:styleId="TOC3">
    <w:name w:val="toc 3"/>
    <w:basedOn w:val="Normal"/>
    <w:next w:val="Normal"/>
    <w:autoRedefine/>
    <w:uiPriority w:val="39"/>
    <w:unhideWhenUsed/>
    <w:rsid w:val="00FF6A85"/>
    <w:pPr>
      <w:spacing w:after="100" w:line="259" w:lineRule="auto"/>
      <w:ind w:left="440"/>
    </w:pPr>
    <w:rPr>
      <w:rFonts w:ascii="Poppins" w:hAnsi="Poppins"/>
      <w:color w:val="333F48"/>
      <w:kern w:val="0"/>
      <w:sz w:val="22"/>
      <w:szCs w:val="22"/>
      <w14:ligatures w14:val="none"/>
    </w:rPr>
  </w:style>
  <w:style w:type="paragraph" w:customStyle="1" w:styleId="Default">
    <w:name w:val="Default"/>
    <w:uiPriority w:val="99"/>
    <w:semiHidden/>
    <w:rsid w:val="00265C45"/>
    <w:pPr>
      <w:autoSpaceDE w:val="0"/>
      <w:autoSpaceDN w:val="0"/>
      <w:adjustRightInd w:val="0"/>
    </w:pPr>
    <w:rPr>
      <w:rFonts w:ascii="Arial" w:eastAsia="Arial" w:hAnsi="Arial" w:cs="Arial"/>
      <w:color w:val="000000"/>
      <w:kern w:val="0"/>
      <w:lang w:eastAsia="en-GB"/>
      <w14:ligatures w14:val="none"/>
    </w:rPr>
  </w:style>
  <w:style w:type="character" w:customStyle="1" w:styleId="fontstyle11">
    <w:name w:val="fontstyle11"/>
    <w:basedOn w:val="DefaultParagraphFont"/>
    <w:rsid w:val="00265C45"/>
    <w:rPr>
      <w:rFonts w:ascii="CIDFont+F1" w:hAnsi="CIDFont+F1" w:hint="default"/>
      <w:b w:val="0"/>
      <w:bCs w:val="0"/>
      <w:i w:val="0"/>
      <w:iCs w:val="0"/>
      <w:color w:val="0000FF"/>
      <w:sz w:val="22"/>
      <w:szCs w:val="22"/>
    </w:rPr>
  </w:style>
  <w:style w:type="character" w:customStyle="1" w:styleId="fontstyle21">
    <w:name w:val="fontstyle21"/>
    <w:basedOn w:val="DefaultParagraphFont"/>
    <w:rsid w:val="00265C45"/>
    <w:rPr>
      <w:rFonts w:ascii="CIDFont+F1" w:hAnsi="CIDFont+F1" w:hint="default"/>
      <w:b w:val="0"/>
      <w:bCs w:val="0"/>
      <w:i w:val="0"/>
      <w:iCs w:val="0"/>
      <w:color w:val="000000"/>
      <w:sz w:val="22"/>
      <w:szCs w:val="22"/>
    </w:rPr>
  </w:style>
  <w:style w:type="character" w:customStyle="1" w:styleId="fontstyle31">
    <w:name w:val="fontstyle31"/>
    <w:basedOn w:val="DefaultParagraphFont"/>
    <w:rsid w:val="00265C45"/>
    <w:rPr>
      <w:rFonts w:ascii="CIDFont+F5" w:hAnsi="CIDFont+F5" w:hint="default"/>
      <w:b w:val="0"/>
      <w:bCs w:val="0"/>
      <w:i w:val="0"/>
      <w:iCs w:val="0"/>
      <w:color w:val="000000"/>
      <w:sz w:val="22"/>
      <w:szCs w:val="22"/>
    </w:rPr>
  </w:style>
  <w:style w:type="character" w:customStyle="1" w:styleId="fontstyle41">
    <w:name w:val="fontstyle41"/>
    <w:basedOn w:val="DefaultParagraphFont"/>
    <w:rsid w:val="00265C45"/>
    <w:rPr>
      <w:rFonts w:ascii="CIDFont+F6" w:hAnsi="CIDFont+F6" w:hint="default"/>
      <w:b w:val="0"/>
      <w:bCs w:val="0"/>
      <w:i w:val="0"/>
      <w:iCs w:val="0"/>
      <w:color w:val="000000"/>
      <w:sz w:val="22"/>
      <w:szCs w:val="22"/>
    </w:rPr>
  </w:style>
  <w:style w:type="character" w:customStyle="1" w:styleId="fontstyle51">
    <w:name w:val="fontstyle51"/>
    <w:basedOn w:val="DefaultParagraphFont"/>
    <w:rsid w:val="00265C45"/>
    <w:rPr>
      <w:rFonts w:ascii="CIDFont+F7" w:hAnsi="CIDFont+F7" w:hint="default"/>
      <w:b/>
      <w:bCs/>
      <w:i/>
      <w:iCs/>
      <w:color w:val="000000"/>
      <w:sz w:val="22"/>
      <w:szCs w:val="22"/>
    </w:rPr>
  </w:style>
  <w:style w:type="character" w:customStyle="1" w:styleId="fontstyle61">
    <w:name w:val="fontstyle61"/>
    <w:basedOn w:val="DefaultParagraphFont"/>
    <w:rsid w:val="00265C45"/>
    <w:rPr>
      <w:rFonts w:ascii="CIDFont+F8" w:hAnsi="CIDFont+F8" w:hint="default"/>
      <w:b w:val="0"/>
      <w:bCs w:val="0"/>
      <w:i/>
      <w:iCs/>
      <w:color w:val="000000"/>
      <w:sz w:val="22"/>
      <w:szCs w:val="22"/>
    </w:rPr>
  </w:style>
  <w:style w:type="table" w:styleId="GridTable2-Accent1">
    <w:name w:val="Grid Table 2 Accent 1"/>
    <w:basedOn w:val="TableNormal"/>
    <w:uiPriority w:val="47"/>
    <w:rsid w:val="00265C45"/>
    <w:rPr>
      <w:rFonts w:ascii="Arial" w:eastAsia="Arial" w:hAnsi="Arial" w:cs="Arial"/>
      <w:kern w:val="0"/>
      <w:sz w:val="22"/>
      <w:szCs w:val="22"/>
      <w:lang w:val="en" w:eastAsia="en-GB"/>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4564C2"/>
    <w:rPr>
      <w:rFonts w:ascii="Arial" w:eastAsia="Arial" w:hAnsi="Arial" w:cs="Arial"/>
      <w:kern w:val="0"/>
      <w:sz w:val="22"/>
      <w:szCs w:val="22"/>
      <w:lang w:val="en" w:eastAsia="en-GB"/>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nsharkmedia.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England</dc:creator>
  <cp:keywords/>
  <dc:description/>
  <cp:lastModifiedBy>Ollie England</cp:lastModifiedBy>
  <cp:revision>3</cp:revision>
  <dcterms:created xsi:type="dcterms:W3CDTF">2024-11-19T13:54:00Z</dcterms:created>
  <dcterms:modified xsi:type="dcterms:W3CDTF">2024-11-19T13:59:00Z</dcterms:modified>
</cp:coreProperties>
</file>